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Приложение № 1 к  Постановлению администрации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№ </w:t>
      </w:r>
      <w:r w:rsidR="00FE2FD6">
        <w:rPr>
          <w:rFonts w:ascii="Times New Roman" w:hAnsi="Times New Roman" w:cs="Times New Roman"/>
          <w:sz w:val="16"/>
          <w:szCs w:val="16"/>
        </w:rPr>
        <w:t>60</w:t>
      </w:r>
      <w:r w:rsidRPr="00D468D5">
        <w:rPr>
          <w:rFonts w:ascii="Times New Roman" w:hAnsi="Times New Roman" w:cs="Times New Roman"/>
          <w:sz w:val="16"/>
          <w:szCs w:val="16"/>
        </w:rPr>
        <w:t xml:space="preserve">-П   от  </w:t>
      </w:r>
      <w:r w:rsidR="00FE2FD6">
        <w:rPr>
          <w:rFonts w:ascii="Times New Roman" w:hAnsi="Times New Roman" w:cs="Times New Roman"/>
          <w:sz w:val="16"/>
          <w:szCs w:val="16"/>
        </w:rPr>
        <w:t>07</w:t>
      </w:r>
      <w:r w:rsidRPr="00D468D5">
        <w:rPr>
          <w:rFonts w:ascii="Times New Roman" w:hAnsi="Times New Roman" w:cs="Times New Roman"/>
          <w:sz w:val="16"/>
          <w:szCs w:val="16"/>
        </w:rPr>
        <w:t>.0</w:t>
      </w:r>
      <w:r w:rsidR="00FE2FD6">
        <w:rPr>
          <w:rFonts w:ascii="Times New Roman" w:hAnsi="Times New Roman" w:cs="Times New Roman"/>
          <w:sz w:val="16"/>
          <w:szCs w:val="16"/>
        </w:rPr>
        <w:t>6</w:t>
      </w:r>
      <w:r w:rsidRPr="00D468D5">
        <w:rPr>
          <w:rFonts w:ascii="Times New Roman" w:hAnsi="Times New Roman" w:cs="Times New Roman"/>
          <w:sz w:val="16"/>
          <w:szCs w:val="16"/>
        </w:rPr>
        <w:t>.2023г.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Приложение к Постановлению администрации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№  93-П  от  20.12.2013г.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Паспорт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муниципальной программы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«Чунояр село родное» </w:t>
      </w:r>
    </w:p>
    <w:tbl>
      <w:tblPr>
        <w:tblW w:w="93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9"/>
        <w:gridCol w:w="6320"/>
      </w:tblGrid>
      <w:tr w:rsidR="00D468D5" w:rsidRPr="00D468D5" w:rsidTr="00D468D5">
        <w:trPr>
          <w:trHeight w:val="140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Муниципальная  программа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«Чунояр село родное» (далее по тексту – Программа)</w:t>
            </w:r>
          </w:p>
        </w:tc>
      </w:tr>
      <w:tr w:rsidR="00D468D5" w:rsidRPr="00D468D5" w:rsidTr="00D468D5">
        <w:trPr>
          <w:trHeight w:val="140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bCs/>
                <w:sz w:val="16"/>
                <w:szCs w:val="16"/>
              </w:rPr>
              <w:t>Основание для разработки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Статья 179 Бюджетного кодекса Российской Федерации;  </w:t>
            </w:r>
          </w:p>
          <w:p w:rsidR="00D468D5" w:rsidRPr="00D468D5" w:rsidRDefault="00D468D5" w:rsidP="00C3632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от  23.12.2020 № 95/1  «О внесении изменений в Постановление администрации 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Богучанского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от 30.07.2013  № 62  «Об утверждении Порядка принятия решений о разработке муниципальных программ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сельсовета, их формировании и реализации» » </w:t>
            </w:r>
          </w:p>
        </w:tc>
      </w:tr>
      <w:tr w:rsidR="00D468D5" w:rsidRPr="00D468D5" w:rsidTr="00D468D5">
        <w:trPr>
          <w:trHeight w:val="366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D468D5" w:rsidRPr="00D468D5" w:rsidTr="00D468D5">
        <w:trPr>
          <w:trHeight w:val="5797"/>
        </w:trPr>
        <w:tc>
          <w:tcPr>
            <w:tcW w:w="3069" w:type="dxa"/>
          </w:tcPr>
          <w:p w:rsidR="00D468D5" w:rsidRPr="00D468D5" w:rsidRDefault="00D468D5" w:rsidP="00C3632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Перечень подпрограмм и отдельных мероприятий муниципальной программы</w:t>
            </w:r>
          </w:p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1</w:t>
            </w:r>
            <w:r w:rsidRPr="00D468D5">
              <w:rPr>
                <w:sz w:val="16"/>
                <w:szCs w:val="16"/>
              </w:rPr>
              <w:t xml:space="preserve"> «Благоустройство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сельсовета»; 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1 Содержание улично-дорожной сети;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мероприятие 2 Содержание сети уличного освещения; 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мероприятие 3 Содействие временной занятости населения и несовершеннолетних граждан в возрасте от 14 до 18 лет по благоустройству поселка </w:t>
            </w:r>
            <w:proofErr w:type="spellStart"/>
            <w:r w:rsidRPr="00D468D5">
              <w:rPr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sz w:val="16"/>
                <w:szCs w:val="16"/>
              </w:rPr>
              <w:t>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4 Обустройство и содержание мест массового отдыха и объектов внешнего благоустройства;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5 Создание условий для обеспечения энергосбережения и повышения энергетической эффективности здания администрации</w:t>
            </w:r>
          </w:p>
          <w:p w:rsidR="00D468D5" w:rsidRPr="00D468D5" w:rsidRDefault="00D468D5" w:rsidP="00C363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мероприятие 6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местных инициатив  (по капитальному ремонту здания культуры )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2</w:t>
            </w:r>
            <w:r w:rsidRPr="00D468D5">
              <w:rPr>
                <w:sz w:val="16"/>
                <w:szCs w:val="16"/>
              </w:rPr>
              <w:t xml:space="preserve"> «Защита населения и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характера»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мероприятие 1 Первичные меры пожарной безопасности; 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2 Предупреждение и ликвидация чрезвычайных ситуаций природного и техногенного характера;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3 Обеспечение безопасности на водных объектах;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4 Профилактика терроризма и экстремизма;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3</w:t>
            </w:r>
            <w:r w:rsidRPr="00D468D5">
              <w:rPr>
                <w:sz w:val="16"/>
                <w:szCs w:val="16"/>
              </w:rPr>
              <w:t xml:space="preserve"> «Жилищно-коммунальное хозяйство на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сельсовета».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1 Содержание  муниципального жилого фонда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2 Организация и проведение работ по оснащению холодной водой жителей улицы Таежной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3 Разработка схемы водоснабжения на период до  2023 года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4</w:t>
            </w:r>
            <w:r w:rsidRPr="00D468D5">
              <w:rPr>
                <w:sz w:val="16"/>
                <w:szCs w:val="16"/>
              </w:rPr>
              <w:t xml:space="preserve"> « Развитие физической культуры и спорта на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сельсовета».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1 Проведение спортивно-массовых мероприятий;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2 Содержание инструктора по спорту;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3 Приобретение спортивного инвентаря.</w:t>
            </w:r>
          </w:p>
          <w:p w:rsidR="00D468D5" w:rsidRPr="00D468D5" w:rsidRDefault="00D468D5" w:rsidP="00C3632D">
            <w:pPr>
              <w:pStyle w:val="ConsPlusCell"/>
              <w:rPr>
                <w:b/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 xml:space="preserve">Мероприятие  </w:t>
            </w:r>
            <w:r w:rsidRPr="00D468D5">
              <w:rPr>
                <w:sz w:val="16"/>
                <w:szCs w:val="16"/>
              </w:rPr>
              <w:t>Создание условий для обеспечения энергосбережения и повышения энергетической эффективности здания администрации</w:t>
            </w:r>
          </w:p>
        </w:tc>
      </w:tr>
      <w:tr w:rsidR="00D468D5" w:rsidRPr="00D468D5" w:rsidTr="00D468D5">
        <w:trPr>
          <w:trHeight w:val="1786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Цели муниципальной программы                 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Создание гармоничного и культурного пространства для отдыха, досуга и комфортных условий проживания жителей.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эффективной системы защиты населения и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от чрезвычайных ситуаций природного и техногенного характера.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эффективности.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Создание условий, обеспечивающих возможность гражданам систематически заниматься физической культурой и спортом.</w:t>
            </w:r>
          </w:p>
        </w:tc>
      </w:tr>
      <w:tr w:rsidR="00D468D5" w:rsidRPr="00D468D5" w:rsidTr="00D468D5">
        <w:trPr>
          <w:trHeight w:val="2679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Задачи муниципальной программы               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 на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сельсовет. 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экологической культуры несовершеннолетних граждан на основе трудового развития личности.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сельсовет.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4. 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эффективной системы защиты населения и территории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от чрезвычайных ситуаций природного и техногенного характера.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5. Создание условий для приведения жилищного муниципального фонда в надлежащее состояние. 6. Организация и проведение работ по оснащению холодной водой жителей села Чунояр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7. Разработка схемы водоснабжения на период до  2023 года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8. Обеспечение развития массовой физической культуры и спорта на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сельсовет.</w:t>
            </w:r>
          </w:p>
        </w:tc>
      </w:tr>
      <w:tr w:rsidR="00D468D5" w:rsidRPr="00D468D5" w:rsidTr="00D468D5">
        <w:trPr>
          <w:trHeight w:val="541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 Программа реализуется с 2014 по 2030 годы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</w:p>
        </w:tc>
      </w:tr>
      <w:tr w:rsidR="00D468D5" w:rsidRPr="00D468D5" w:rsidTr="00D468D5">
        <w:trPr>
          <w:trHeight w:val="1259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Перечень целевых показателей на долгосрочный период                 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keepNext/>
              <w:keepLines/>
              <w:tabs>
                <w:tab w:val="left" w:pos="6084"/>
              </w:tabs>
              <w:spacing w:after="0" w:line="240" w:lineRule="auto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1. Процент привлечения населения  муниципального  образования к работам  по   благоустройству;</w:t>
            </w:r>
          </w:p>
          <w:p w:rsidR="00D468D5" w:rsidRPr="00D468D5" w:rsidRDefault="00D468D5" w:rsidP="00C36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2. Охват населения обучением по действиям в ситуациях природного и техногенного характера; 3.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Увеличение количества отремонтированных квартир муниципального жилищного фонда   </w:t>
            </w:r>
          </w:p>
          <w:p w:rsidR="00D468D5" w:rsidRPr="00D468D5" w:rsidRDefault="00D468D5" w:rsidP="00C3632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4. 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 Чунояр.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D468D5" w:rsidRPr="00D468D5" w:rsidTr="00D468D5">
        <w:trPr>
          <w:trHeight w:val="6493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Информация по ресурсному обеспечению программы, в том числе в разбивке по источникам финансирования по годам реализации программы </w:t>
            </w: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0" w:type="dxa"/>
          </w:tcPr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составляет: 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839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1,5 тыс. рублей, в том числе по годам: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2014год-  3293,5 тыс. рублей;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2015год – 3635,8 тыс. рублей;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2016год-  3295,4 тыс. рублей;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2017год-  2271,9 тыс. рублей;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2018год-  1873,9 тыс. рублей;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2019год-  3789,5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2020год- 2739,2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2021год- 2936,7 тыс. рублей;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2022год- 6094,2 тыс. рублей;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2023год- 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19,1 тыс. рублей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2024 год-2007,1 тыс. рублей.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2025 год-2035,2 тыс. рублей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За счет краевого бюджета 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24,0 тыс. рублей, в том числе: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2014 год – 200,00 тыс.рублей;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2015 год – 300,00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2016 год – 1034,5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2017 год – 328,5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2018 год – 428,5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2019 год –2067,7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2020 год –894,6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2021 год – 731,3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2022 год – 2397,0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2023 год – 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тыс. рублей.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2024 год – 0,0 тыс. рублей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2025 год – 0,0 тыс. рублей.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За счет федерального бюджета 63,3 тыс. рублей, в том числе: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2023 год – 63,3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Default="00D468D5" w:rsidP="00D468D5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Объем средств краевого бюджета, направляемых  на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 программных  мероприятий, корректируется и устанавливается  после  подписания   соответствующих соглашений  между   Министерством  экономического и регионального развития Красноярского края</w:t>
            </w:r>
          </w:p>
          <w:p w:rsidR="00D468D5" w:rsidRPr="00D468D5" w:rsidRDefault="00D468D5" w:rsidP="00D468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68D5" w:rsidRPr="00D468D5" w:rsidTr="00D468D5">
        <w:trPr>
          <w:trHeight w:val="527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Капитальное строительство на 2014-2023 годы в рамках настоящей программы не предусмотрено                               (см. приложение № 3 к настоящему паспорту).</w:t>
            </w:r>
          </w:p>
        </w:tc>
      </w:tr>
    </w:tbl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* Предварительный прогноз общего объема финансирования с учетом выделенных  средств из краевого, федерального и районного  бюджетов составит: </w:t>
      </w:r>
      <w:r w:rsidR="00FE2FD6">
        <w:rPr>
          <w:rFonts w:ascii="Times New Roman" w:hAnsi="Times New Roman" w:cs="Times New Roman"/>
          <w:sz w:val="16"/>
          <w:szCs w:val="16"/>
        </w:rPr>
        <w:t>38391</w:t>
      </w:r>
      <w:r w:rsidRPr="00D468D5">
        <w:rPr>
          <w:rFonts w:ascii="Times New Roman" w:hAnsi="Times New Roman" w:cs="Times New Roman"/>
          <w:sz w:val="16"/>
          <w:szCs w:val="16"/>
        </w:rPr>
        <w:t>,</w:t>
      </w:r>
      <w:r w:rsidR="00FE2FD6">
        <w:rPr>
          <w:rFonts w:ascii="Times New Roman" w:hAnsi="Times New Roman" w:cs="Times New Roman"/>
          <w:sz w:val="16"/>
          <w:szCs w:val="16"/>
        </w:rPr>
        <w:t>6</w:t>
      </w:r>
      <w:r w:rsidRPr="00D468D5">
        <w:rPr>
          <w:rFonts w:ascii="Times New Roman" w:hAnsi="Times New Roman" w:cs="Times New Roman"/>
          <w:sz w:val="16"/>
          <w:szCs w:val="16"/>
        </w:rPr>
        <w:t xml:space="preserve"> тыс. рублей, в том числе по годам: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2014год-  3293,5 тыс. рублей;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2015год – 3635,8 тыс. рублей;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2016год-  3295,4 тыс. рублей;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2017год-  2271,9 тыс. рублей;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2018год-  1873,9 тыс. рублей;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2019год-  3789,5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2020год- 2739,2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2021год- 2936,7 тыс. рублей; 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2022год- 6094,2 тыс. рублей; 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2023год- </w:t>
      </w:r>
      <w:r w:rsidR="00FE2FD6">
        <w:rPr>
          <w:rFonts w:ascii="Times New Roman" w:hAnsi="Times New Roman" w:cs="Times New Roman"/>
          <w:sz w:val="16"/>
          <w:szCs w:val="16"/>
        </w:rPr>
        <w:t>4419,1</w:t>
      </w:r>
      <w:r w:rsidRPr="00D468D5">
        <w:rPr>
          <w:rFonts w:ascii="Times New Roman" w:hAnsi="Times New Roman" w:cs="Times New Roman"/>
          <w:sz w:val="16"/>
          <w:szCs w:val="16"/>
        </w:rPr>
        <w:t xml:space="preserve"> тыс. рублей 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2024 год-2007,1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2025 год-2035,2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За счет краевого бюджета </w:t>
      </w:r>
      <w:r w:rsidR="00FE2FD6">
        <w:rPr>
          <w:rFonts w:ascii="Times New Roman" w:hAnsi="Times New Roman" w:cs="Times New Roman"/>
          <w:sz w:val="16"/>
          <w:szCs w:val="16"/>
        </w:rPr>
        <w:t>90</w:t>
      </w:r>
      <w:r w:rsidRPr="00D468D5">
        <w:rPr>
          <w:rFonts w:ascii="Times New Roman" w:hAnsi="Times New Roman" w:cs="Times New Roman"/>
          <w:sz w:val="16"/>
          <w:szCs w:val="16"/>
        </w:rPr>
        <w:t>2</w:t>
      </w:r>
      <w:r w:rsidR="00FE2FD6">
        <w:rPr>
          <w:rFonts w:ascii="Times New Roman" w:hAnsi="Times New Roman" w:cs="Times New Roman"/>
          <w:sz w:val="16"/>
          <w:szCs w:val="16"/>
        </w:rPr>
        <w:t>4</w:t>
      </w:r>
      <w:r w:rsidRPr="00D468D5">
        <w:rPr>
          <w:rFonts w:ascii="Times New Roman" w:hAnsi="Times New Roman" w:cs="Times New Roman"/>
          <w:sz w:val="16"/>
          <w:szCs w:val="16"/>
        </w:rPr>
        <w:t>,</w:t>
      </w:r>
      <w:r w:rsidR="00FE2FD6">
        <w:rPr>
          <w:rFonts w:ascii="Times New Roman" w:hAnsi="Times New Roman" w:cs="Times New Roman"/>
          <w:sz w:val="16"/>
          <w:szCs w:val="16"/>
        </w:rPr>
        <w:t>0</w:t>
      </w:r>
      <w:r w:rsidRPr="00D468D5">
        <w:rPr>
          <w:rFonts w:ascii="Times New Roman" w:hAnsi="Times New Roman" w:cs="Times New Roman"/>
          <w:sz w:val="16"/>
          <w:szCs w:val="16"/>
        </w:rPr>
        <w:t>тыс. рублей, в том числе: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2014 год – 200,00 тыс.рублей;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2015 год – 300,00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2016 год – 1034,5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2017 год – 328,5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2018 год – 428,5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2019 год –2067,7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2021 год – 731,3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2022 год – 2397,0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2023 год – </w:t>
      </w:r>
      <w:r w:rsidR="00FE2FD6">
        <w:rPr>
          <w:rFonts w:ascii="Times New Roman" w:hAnsi="Times New Roman" w:cs="Times New Roman"/>
          <w:sz w:val="16"/>
          <w:szCs w:val="16"/>
        </w:rPr>
        <w:t>641,9</w:t>
      </w:r>
      <w:r w:rsidRPr="00D468D5">
        <w:rPr>
          <w:rFonts w:ascii="Times New Roman" w:hAnsi="Times New Roman" w:cs="Times New Roman"/>
          <w:sz w:val="16"/>
          <w:szCs w:val="16"/>
        </w:rPr>
        <w:t xml:space="preserve">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2024 год – 0,0 тыс. рублей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lastRenderedPageBreak/>
        <w:t>2025 год – 0,0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За счет федерального бюджета 63,3 тыс. рублей, в том числе: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2023 год – 63,3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2. Характеристика текущего состояния сферы деятельности МО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сельсовет с указанием основных показателей социально-экономического развития с.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и анализ социальных, финансово-экономических и прочих рисков реализации программы</w:t>
      </w:r>
    </w:p>
    <w:p w:rsidR="00D468D5" w:rsidRPr="00D468D5" w:rsidRDefault="00D468D5" w:rsidP="00D468D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 наделен статусом сельского поселения и расположен на юге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в 12 километров от железнодорожной станции Чунояр. Местное самоуправление осуществляется на всей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в пределах границ, установленных Законом Красноярского края от 25.02.2005 года N 13-3104 (ред. от 29.01.2009 г.) «Об установлении границ и соответствующим статусом муниципального образования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Богучанский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район и находящихся в его границах иных муниципальных образований». Общая площадь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составляет 315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га.Численность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населения составляет 3038 человек.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Администрация </w:t>
      </w:r>
      <w:proofErr w:type="spellStart"/>
      <w:r w:rsidRPr="00D468D5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 создана с целью управленческой деятельности поселка Чунояр. Численность сотрудников  13 человек. В штате имеется инструктор по спорту. При администрации работают общественные организации. В том числе общественная молодежная организация, развито волонтерское движение. Все общественные движения являются активными участниками районных мероприятий.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Одной из важнейших проблем муниципального образования является благоустройство поселка, улучшение его внешнего вида, архитектурного облика и создание организованных мест отдыха для населения. Для решения этой проблемы создана подпрограмма «Благоустройство территории </w:t>
      </w:r>
      <w:proofErr w:type="spellStart"/>
      <w:r w:rsidRPr="00D468D5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сельсовета».</w:t>
      </w:r>
    </w:p>
    <w:p w:rsidR="00D468D5" w:rsidRPr="00D468D5" w:rsidRDefault="00D468D5" w:rsidP="00D468D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Подпрограмма «Защита населения и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характера»ориентирована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обучение  населения в условиях возникновения угрозы чрезвычайных ситуаций. Реализация Подпрограммы призвана обеспечить подготовку  населения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В 2007 году администрации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в муниципальную собственность был передан жилищный фонд. На сегодня числится муниципальных квартир -241. Большая часть жилищного фонда требует текущего и выборочного капитального ремонта. Для приведения муниципального жилого фонда в надлежащее состояние создана подпрограмма «Жилищное хозяйство».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Осознавая значимость создания гармоничного и культурного пространства для отдыха, досуга и комфортных условий проживания жителей администрация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сельсовета, как исполнительный орган, ставит перед собой трудоемкую задачу по разработке конкретных сельских программ, направленных на оптимизацию использования сельской территории, повышение уровня и качества ее благоустройства, инженерного обустройства и, в конечном итоге, комфортности проживания населения. На территории поселка Чунояр физкультурно-оздоровительную и спортивно-массовую работу с населением обеспечивает инструктор по спорту. </w:t>
      </w:r>
    </w:p>
    <w:p w:rsidR="00D468D5" w:rsidRPr="00D468D5" w:rsidRDefault="00D468D5" w:rsidP="00D468D5">
      <w:pPr>
        <w:pStyle w:val="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D468D5">
        <w:rPr>
          <w:color w:val="000000"/>
          <w:sz w:val="16"/>
          <w:szCs w:val="16"/>
        </w:rPr>
        <w:t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необходимости решения проблем обеспечения массовости спорта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Для развития физической культуры и спорта на территории поселка создана подпрограмма «Развитие физической культуры и спорта на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сельсовета».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недостижение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целевых значений по ряду показателей (индикаторов) реализации Программы.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управления  и контроля за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3.   Приоритеты и цели социально-экономического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развития в сфере деятельности МО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сельсовет, описание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основных целей и задач программы, прогноз развития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сферы деятельности МО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сельсовет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D468D5">
        <w:rPr>
          <w:rFonts w:ascii="Times New Roman" w:eastAsiaTheme="minorHAnsi" w:hAnsi="Times New Roman" w:cs="Times New Roman"/>
          <w:sz w:val="16"/>
          <w:szCs w:val="16"/>
          <w:lang w:eastAsia="en-US"/>
        </w:rPr>
        <w:t>В качестве приоритетных целей социально-экономического развития сельсовета можно обозначить: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1. Создание гармоничного и культурного пространства для отдыха, досуга и комфортных условий проживания жителей.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2. Создание эффективной системы защиты населения и территории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 от чрезвычайных ситуаций природного и техногенного характера.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3. 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4. Формирование целостности и эффективной системы управления энергосбережением и повышением энергетической эффективности.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5. Создание условий, обеспечивающих возможность гражданам систематически заниматься физической культурой и спортом.</w:t>
      </w:r>
    </w:p>
    <w:p w:rsidR="00D468D5" w:rsidRPr="00D468D5" w:rsidRDefault="00D468D5" w:rsidP="00D468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sz w:val="16"/>
          <w:szCs w:val="16"/>
        </w:rPr>
        <w:t>Задачами настоящей муниципальной программы являются:</w:t>
      </w:r>
    </w:p>
    <w:p w:rsidR="00D468D5" w:rsidRPr="00D468D5" w:rsidRDefault="00D468D5" w:rsidP="00D46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 на территории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сельсовет. </w:t>
      </w:r>
    </w:p>
    <w:p w:rsidR="00D468D5" w:rsidRPr="00D468D5" w:rsidRDefault="00D468D5" w:rsidP="00D46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2.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>Формирование экологической культуры несовершеннолетних граждан на основе трудового развития личности.</w:t>
      </w:r>
    </w:p>
    <w:p w:rsidR="00D468D5" w:rsidRPr="00D468D5" w:rsidRDefault="00D468D5" w:rsidP="00D468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        3.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Создание условий для обеспечения энергосбережения и повышения энергетической эффективности на территории МО </w:t>
      </w:r>
      <w:proofErr w:type="spellStart"/>
      <w:r w:rsidRPr="00D468D5">
        <w:rPr>
          <w:rFonts w:ascii="Times New Roman" w:hAnsi="Times New Roman" w:cs="Times New Roman"/>
          <w:color w:val="000000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сельсовет.</w:t>
      </w:r>
    </w:p>
    <w:p w:rsidR="00D468D5" w:rsidRPr="00D468D5" w:rsidRDefault="00D468D5" w:rsidP="00D468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4. </w:t>
      </w:r>
      <w:r w:rsidRPr="00D468D5">
        <w:rPr>
          <w:rFonts w:ascii="Times New Roman" w:hAnsi="Times New Roman" w:cs="Times New Roman"/>
          <w:sz w:val="16"/>
          <w:szCs w:val="16"/>
        </w:rPr>
        <w:t xml:space="preserve">Создание эффективной системы защиты населения и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5. Создание условий для приведения жилищного муниципального фонда в надлежащее состояние.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6. Организация и проведение работ по оснащению холодной водой жителей улицы села Чунояр.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7. Разработка схемы водоснабжения на период до  2023 года.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8. Обеспечение развития массовой физической культуры и спорта на территории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lastRenderedPageBreak/>
        <w:t>9. Внешняя отделка здания Сельского Дома культуры «Юность».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>4. Механизм  реализации программы</w:t>
      </w:r>
      <w:r w:rsidRPr="00D468D5">
        <w:rPr>
          <w:rFonts w:ascii="Times New Roman" w:hAnsi="Times New Roman" w:cs="Times New Roman"/>
          <w:sz w:val="16"/>
          <w:szCs w:val="16"/>
        </w:rPr>
        <w:t>.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Программа рассчитана на период с 2014 по 2025 год.</w:t>
      </w:r>
    </w:p>
    <w:p w:rsidR="00D468D5" w:rsidRPr="00D468D5" w:rsidRDefault="00D468D5" w:rsidP="00D468D5">
      <w:pPr>
        <w:pStyle w:val="ConsPlusCell"/>
        <w:ind w:firstLine="540"/>
        <w:jc w:val="both"/>
        <w:rPr>
          <w:sz w:val="16"/>
          <w:szCs w:val="16"/>
        </w:rPr>
      </w:pPr>
      <w:r w:rsidRPr="00D468D5">
        <w:rPr>
          <w:sz w:val="16"/>
          <w:szCs w:val="16"/>
        </w:rPr>
        <w:t xml:space="preserve">Решение задач Программы достигается реализацией подпрограмм. В рамках Программы предусмотрена реализация основных мероприятий, выделенных в структуре подпрограмм. 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</w:t>
      </w:r>
      <w:proofErr w:type="spellStart"/>
      <w:r w:rsidRPr="00D468D5">
        <w:rPr>
          <w:sz w:val="16"/>
          <w:szCs w:val="16"/>
        </w:rPr>
        <w:t>Чуноярский</w:t>
      </w:r>
      <w:proofErr w:type="spellEnd"/>
      <w:r w:rsidRPr="00D468D5">
        <w:rPr>
          <w:sz w:val="16"/>
          <w:szCs w:val="16"/>
        </w:rPr>
        <w:t xml:space="preserve"> сельсовет.</w:t>
      </w:r>
      <w:r w:rsidRPr="00D468D5">
        <w:rPr>
          <w:color w:val="333333"/>
          <w:sz w:val="16"/>
          <w:szCs w:val="16"/>
        </w:rPr>
        <w:t xml:space="preserve"> 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Описание мероприятий представлено в соответствующих разделах подпрограмм Программы. 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Источником финансирования программы является бюджет сельсовета. Главным распорядителем бюджетных средств  является  Администрация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сельсовета.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деятельности МО </w:t>
      </w:r>
      <w:proofErr w:type="spellStart"/>
      <w:r w:rsidRPr="00D468D5">
        <w:rPr>
          <w:rFonts w:ascii="Times New Roman" w:hAnsi="Times New Roman"/>
          <w:b/>
          <w:sz w:val="16"/>
          <w:szCs w:val="16"/>
          <w:lang w:eastAsia="ru-RU"/>
        </w:rPr>
        <w:t>Чуноярский</w:t>
      </w:r>
      <w:proofErr w:type="spell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сельсовет. </w:t>
      </w:r>
    </w:p>
    <w:p w:rsidR="00D468D5" w:rsidRPr="00D468D5" w:rsidRDefault="00D468D5" w:rsidP="00D468D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Основные ожидаемые результаты реализации программы: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улучшение экологического состояния, повышение эстетического качества и благоустроенности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>решение задач государственной политики в области экологического, патриотического воспитания молодежи;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повышение уровня заинтересованности в защите и сохранении природной среды;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снижение количества пожаров, гибели 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травмирования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людей при пожарах, достигаемое за счёт качественного обеспечения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  первичных мер пожарной безопасности;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 относительное сокращение материального ущерба от пожаров и других  чрезвычайных ситуаций природного и техногенного характера;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 xml:space="preserve">-создание эффективной системы защиты населения и территории МО </w:t>
      </w:r>
      <w:proofErr w:type="spellStart"/>
      <w:r w:rsidRPr="00D468D5">
        <w:rPr>
          <w:sz w:val="16"/>
          <w:szCs w:val="16"/>
        </w:rPr>
        <w:t>Чуноярский</w:t>
      </w:r>
      <w:proofErr w:type="spellEnd"/>
      <w:r w:rsidRPr="00D468D5">
        <w:rPr>
          <w:sz w:val="16"/>
          <w:szCs w:val="16"/>
        </w:rPr>
        <w:t xml:space="preserve"> сельсовет от чрезвычайных ситуаций природного и техногенного характера;  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важности;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улучшение качества и комфортности жилья для населения;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оснащение холодной водой жителей улицы села Чунояр;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разработка схемы водоснабжения на период до  2023 года;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спорта.</w:t>
      </w:r>
      <w:r w:rsidRPr="00D468D5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468D5" w:rsidRPr="00D468D5" w:rsidRDefault="00D468D5" w:rsidP="00D468D5">
      <w:pPr>
        <w:pStyle w:val="ConsPlusNormal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>6. Перечень подпрограмм с указанием сроков их реализации и  ожидаемых результатов.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r w:rsidRPr="00D468D5">
        <w:rPr>
          <w:sz w:val="16"/>
          <w:szCs w:val="16"/>
        </w:rPr>
        <w:t xml:space="preserve">6.1. Подпрограмма  «Благоустройство территории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сельсовета» - Приложение № 4 к программе.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улучшение экологического состояния, повышение эстетического качества и благоустроенности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>решение задач государственной политики в области экологического, патриотического воспитания молодежи;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повышение уровня заинтересованности в защите и сохранении природной среды.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r w:rsidRPr="00D468D5">
        <w:rPr>
          <w:sz w:val="16"/>
          <w:szCs w:val="16"/>
        </w:rPr>
        <w:t>6.2. Подпрограмма</w:t>
      </w:r>
      <w:r w:rsidRPr="00D468D5">
        <w:rPr>
          <w:b/>
          <w:sz w:val="16"/>
          <w:szCs w:val="16"/>
        </w:rPr>
        <w:t xml:space="preserve"> </w:t>
      </w:r>
      <w:r w:rsidRPr="00D468D5">
        <w:rPr>
          <w:sz w:val="16"/>
          <w:szCs w:val="16"/>
        </w:rPr>
        <w:t xml:space="preserve"> «Защита населения и территории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 от чрезвычайных ситуаций природного и техногенного характера» - Приложение № 5 к программе.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 xml:space="preserve">-создание эффективной системы защиты населения и территории МО </w:t>
      </w:r>
      <w:proofErr w:type="spellStart"/>
      <w:r w:rsidRPr="00D468D5">
        <w:rPr>
          <w:sz w:val="16"/>
          <w:szCs w:val="16"/>
        </w:rPr>
        <w:t>Чуноярский</w:t>
      </w:r>
      <w:proofErr w:type="spellEnd"/>
      <w:r w:rsidRPr="00D468D5">
        <w:rPr>
          <w:sz w:val="16"/>
          <w:szCs w:val="16"/>
        </w:rPr>
        <w:t xml:space="preserve"> сельсовет от чрезвычайных ситуаций природного и техногенного характера;  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снижение количества пожаров, гибели 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травмирования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людей при пожарах, достигаемое за счёт качественного обеспечения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  первичных мер пожарной безопасности;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 относительное сокращение материального ущерба от пожаров и других  чрезвычайных ситуаций природного и техногенного характера;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r w:rsidRPr="00D468D5">
        <w:rPr>
          <w:sz w:val="16"/>
          <w:szCs w:val="16"/>
        </w:rPr>
        <w:t>6.3.Подпрограмма</w:t>
      </w:r>
      <w:r w:rsidRPr="00D468D5">
        <w:rPr>
          <w:b/>
          <w:sz w:val="16"/>
          <w:szCs w:val="16"/>
        </w:rPr>
        <w:t xml:space="preserve"> </w:t>
      </w:r>
      <w:r w:rsidRPr="00D468D5">
        <w:rPr>
          <w:sz w:val="16"/>
          <w:szCs w:val="16"/>
        </w:rPr>
        <w:t xml:space="preserve"> «Жилищно-коммунальное хозяйство на территории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сельсовета» - Приложение № 6.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улучшение качества и комфортности жилья для населения;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оснащение холодной водой жителей улицы села Чунояр;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разработка схемы водоснабжения на период до  2023 года.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r w:rsidRPr="00D468D5">
        <w:rPr>
          <w:sz w:val="16"/>
          <w:szCs w:val="16"/>
        </w:rPr>
        <w:t>6.4. Подпрограмма</w:t>
      </w:r>
      <w:r w:rsidRPr="00D468D5">
        <w:rPr>
          <w:b/>
          <w:sz w:val="16"/>
          <w:szCs w:val="16"/>
        </w:rPr>
        <w:t xml:space="preserve"> </w:t>
      </w:r>
      <w:r w:rsidRPr="00D468D5">
        <w:rPr>
          <w:sz w:val="16"/>
          <w:szCs w:val="16"/>
        </w:rPr>
        <w:t xml:space="preserve"> «Развитие физической культуры и спорта на территории 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сельсовета» - Приложение № 7. 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спорта.</w:t>
      </w:r>
      <w:r w:rsidRPr="00D468D5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16"/>
          <w:szCs w:val="16"/>
        </w:rPr>
      </w:pPr>
      <w:r w:rsidRPr="00D468D5">
        <w:rPr>
          <w:rFonts w:ascii="Times New Roman" w:hAnsi="Times New Roman"/>
          <w:sz w:val="16"/>
          <w:szCs w:val="16"/>
        </w:rPr>
        <w:t xml:space="preserve">          6.5. Мероприятие</w:t>
      </w:r>
      <w:r w:rsidRPr="00D468D5">
        <w:rPr>
          <w:rFonts w:ascii="Times New Roman" w:hAnsi="Times New Roman"/>
          <w:b/>
          <w:sz w:val="16"/>
          <w:szCs w:val="16"/>
        </w:rPr>
        <w:t xml:space="preserve">  </w:t>
      </w:r>
      <w:r w:rsidRPr="00D468D5">
        <w:rPr>
          <w:rFonts w:ascii="Times New Roman" w:hAnsi="Times New Roman"/>
          <w:sz w:val="16"/>
          <w:szCs w:val="16"/>
        </w:rPr>
        <w:t>Создание условий для обеспечения энергосбережения и повышения энергетической эффективности здания администрации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снижение расходов на коммунальные услуги и энергетические ресурсы не менее 9 % по отношению к 2012 г. с ежегодным снижением на 3 %;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использование энергосберегающих технологий, а также оборудования и материалов высокого класса энергетической эффективности;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стимулирование энергосберегающего поведения сотрудников администрации.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7. Основные меры правового регулирования в сфере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деятельности МО </w:t>
      </w:r>
      <w:proofErr w:type="spellStart"/>
      <w:r w:rsidRPr="00D468D5">
        <w:rPr>
          <w:rFonts w:ascii="Times New Roman" w:hAnsi="Times New Roman"/>
          <w:b/>
          <w:sz w:val="16"/>
          <w:szCs w:val="16"/>
          <w:lang w:eastAsia="ru-RU"/>
        </w:rPr>
        <w:t>Чуноярский</w:t>
      </w:r>
      <w:proofErr w:type="spell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сельсовет, направленные на достижение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цели и (или) конечных результатов программы, с обоснованием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>основных положений и сроков принятия необходимых нормативных правовых актов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D468D5" w:rsidRPr="00D468D5" w:rsidRDefault="00D468D5" w:rsidP="00D468D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Основные меры правового регулирования в сфере деятельности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сельсовет, направленные на достижение цели и (или) конечных результатов программы приведены в </w:t>
      </w:r>
      <w:hyperlink w:anchor="Par6994" w:history="1">
        <w:r w:rsidRPr="00D468D5">
          <w:rPr>
            <w:rFonts w:ascii="Times New Roman" w:hAnsi="Times New Roman" w:cs="Times New Roman"/>
            <w:sz w:val="16"/>
            <w:szCs w:val="16"/>
          </w:rPr>
          <w:t xml:space="preserve">приложении № </w:t>
        </w:r>
      </w:hyperlink>
      <w:r w:rsidRPr="00D468D5">
        <w:rPr>
          <w:rFonts w:ascii="Times New Roman" w:hAnsi="Times New Roman" w:cs="Times New Roman"/>
          <w:sz w:val="16"/>
          <w:szCs w:val="16"/>
        </w:rPr>
        <w:t>8.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8. Информация о распределении планируемых расходов программы с указанием главных распорядителей средств местного бюджета, а также по годам реализации программы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D468D5" w:rsidRPr="00D468D5" w:rsidRDefault="00D468D5" w:rsidP="00D468D5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Распределение планируемых расходов программы с указанием главных распорядителей средств местного бюджета, а также по годам реализации программы приведено в приложении № 2  к программе.</w:t>
      </w:r>
      <w:bookmarkStart w:id="0" w:name="Par922"/>
      <w:bookmarkEnd w:id="0"/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>9. Информация о ресурсном обеспечении и прогнозной оценке расходов на реализацию целей программы  с учетом источников финансирования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 xml:space="preserve">         Информация о ресурсном обеспечении и прогнозной оценке расходов на реализацию целей программы  с учетом источников финансирования</w:t>
      </w:r>
      <w:r w:rsidRPr="00D468D5">
        <w:rPr>
          <w:rFonts w:ascii="Times New Roman" w:hAnsi="Times New Roman"/>
          <w:sz w:val="16"/>
          <w:szCs w:val="16"/>
        </w:rPr>
        <w:t>, в том числе по уровням бюджетной системы приведено в приложении № 3  к программе.</w:t>
      </w: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</w:p>
    <w:p w:rsidR="00C3632D" w:rsidRDefault="00C3632D" w:rsidP="00C363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3632D" w:rsidSect="00D468D5">
          <w:pgSz w:w="11906" w:h="16838"/>
          <w:pgMar w:top="1021" w:right="851" w:bottom="1077" w:left="1701" w:header="709" w:footer="709" w:gutter="0"/>
          <w:cols w:space="708"/>
          <w:docGrid w:linePitch="360"/>
        </w:sectPr>
      </w:pPr>
    </w:p>
    <w:tbl>
      <w:tblPr>
        <w:tblW w:w="15163" w:type="dxa"/>
        <w:tblInd w:w="10" w:type="dxa"/>
        <w:tblLook w:val="04A0"/>
      </w:tblPr>
      <w:tblGrid>
        <w:gridCol w:w="1699"/>
        <w:gridCol w:w="1656"/>
        <w:gridCol w:w="1627"/>
        <w:gridCol w:w="692"/>
        <w:gridCol w:w="651"/>
        <w:gridCol w:w="316"/>
        <w:gridCol w:w="222"/>
        <w:gridCol w:w="331"/>
        <w:gridCol w:w="475"/>
        <w:gridCol w:w="985"/>
        <w:gridCol w:w="1018"/>
        <w:gridCol w:w="1033"/>
        <w:gridCol w:w="1066"/>
        <w:gridCol w:w="1073"/>
        <w:gridCol w:w="1073"/>
        <w:gridCol w:w="1246"/>
      </w:tblGrid>
      <w:tr w:rsidR="00C3632D" w:rsidRPr="00C3632D" w:rsidTr="00C3632D">
        <w:trPr>
          <w:trHeight w:val="108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F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№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 от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.2023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муниципальной 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программеЧуноярского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«Чунояр село родное» </w:t>
            </w:r>
          </w:p>
        </w:tc>
      </w:tr>
      <w:tr w:rsidR="00C3632D" w:rsidRPr="00C3632D" w:rsidTr="00C3632D">
        <w:trPr>
          <w:trHeight w:val="734"/>
        </w:trPr>
        <w:tc>
          <w:tcPr>
            <w:tcW w:w="151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Распределение планируемых расходов за счет средств бюджета сельсовета по мероприятиям и подпрограммам  муниципальной программы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«Чунояр село родное»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8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703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 программы, подпрограммы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23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83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C3632D" w:rsidRPr="00C3632D" w:rsidTr="00C3632D">
        <w:trPr>
          <w:trHeight w:val="79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на 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2020-2025 годы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 село родное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739,20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936,70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094,20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F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F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20231,5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4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739,20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936,70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094,20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FE2FD6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20231,5</w:t>
            </w:r>
            <w:r w:rsidR="00FE2FD6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F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2E7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13573,1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4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4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="00FE2FD6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13573,1</w:t>
            </w:r>
            <w:r w:rsidR="002E7354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2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Защита населения и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450,90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524,40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474,40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691,10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- 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2 140,80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126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450,90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524,40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474,40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691,10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- 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- 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2 140,80   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Жилищно-коммунальное хозяйство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456,20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460,00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625,00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3 341,20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4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456,20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460,00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625,00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3 341,20   </w:t>
            </w:r>
          </w:p>
        </w:tc>
      </w:tr>
      <w:tr w:rsidR="00C3632D" w:rsidRPr="00C3632D" w:rsidTr="00C3632D">
        <w:trPr>
          <w:trHeight w:val="100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физической культуры и спорта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196,10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210,30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224,30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129,10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1 176,40   </w:t>
            </w:r>
          </w:p>
        </w:tc>
      </w:tr>
      <w:tr w:rsidR="00C3632D" w:rsidRPr="00C3632D" w:rsidTr="00C3632D">
        <w:trPr>
          <w:trHeight w:val="41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196,10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210,30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224,30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129,10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1 176,40   </w:t>
            </w:r>
          </w:p>
        </w:tc>
      </w:tr>
    </w:tbl>
    <w:p w:rsidR="00D468D5" w:rsidRDefault="00D468D5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445" w:type="dxa"/>
        <w:tblInd w:w="10" w:type="dxa"/>
        <w:tblLook w:val="04A0"/>
      </w:tblPr>
      <w:tblGrid>
        <w:gridCol w:w="1597"/>
        <w:gridCol w:w="1656"/>
        <w:gridCol w:w="2958"/>
        <w:gridCol w:w="1385"/>
        <w:gridCol w:w="1280"/>
        <w:gridCol w:w="1119"/>
        <w:gridCol w:w="1077"/>
        <w:gridCol w:w="1173"/>
        <w:gridCol w:w="1280"/>
        <w:gridCol w:w="1319"/>
        <w:gridCol w:w="601"/>
      </w:tblGrid>
      <w:tr w:rsidR="00C3632D" w:rsidRPr="00C3632D" w:rsidTr="00C3632D">
        <w:trPr>
          <w:trHeight w:val="1024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2E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3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№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60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 ОТ 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.2023</w:t>
            </w:r>
          </w:p>
        </w:tc>
      </w:tr>
      <w:tr w:rsidR="00C3632D" w:rsidRPr="00C3632D" w:rsidTr="00C3632D">
        <w:trPr>
          <w:trHeight w:val="962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3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муниципальной программе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«Чунояр село родное»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760"/>
        </w:trPr>
        <w:tc>
          <w:tcPr>
            <w:tcW w:w="148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Ресурсное обеспечение и прогнозная оценка расходов на реализацию целей муниципальной программы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с учетом источников финансирования, в том числе по уровням бюджетной системы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512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Статус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 муниципальной программы, муниципальной подпрограммы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Ответственный исполнитель,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соисполнители</w:t>
            </w:r>
          </w:p>
        </w:tc>
        <w:tc>
          <w:tcPr>
            <w:tcW w:w="90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расходов (руб.), годы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119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на 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2020-2025 годы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 село родное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739,20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936,70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6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094,20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4419,1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1,50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B175D4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63,30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63,30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72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894,60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731,30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8C0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397,00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- 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4664,8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1844,6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8C0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205,40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697,20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713,90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15503,40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8C0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="00B175D4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</w:t>
            </w:r>
            <w:r w:rsidR="00B175D4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63,30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63,30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698,30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456,90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122,60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57,70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3335,5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937,70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285,10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647,90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877,90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10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174,30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Защита населения и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450,90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524,40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474,40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691,10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140,80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450,90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524,40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474,40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691,10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140,80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274,40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274,40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584,20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329,30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254,60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250,00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200,00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106,90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- 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811,50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Жилищно-коммунальное хозяйство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456,20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460,00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625,00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600,00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600,00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600,00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341,20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456,20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460,00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625,00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600,00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600,00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600,00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341,20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456,20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460,00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625,00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600,00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600,00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600,00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341,20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физической культуры и спорта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210,30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224,30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129,10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208,30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208,30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176,40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481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210,30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224,30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129,10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208,30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208,30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176,40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210,30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224,30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129,10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208,30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208,30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176,40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10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 лица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3632D" w:rsidRP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369" w:type="dxa"/>
        <w:tblInd w:w="15" w:type="dxa"/>
        <w:tblLook w:val="04A0"/>
      </w:tblPr>
      <w:tblGrid>
        <w:gridCol w:w="516"/>
        <w:gridCol w:w="1871"/>
        <w:gridCol w:w="1581"/>
        <w:gridCol w:w="692"/>
        <w:gridCol w:w="651"/>
        <w:gridCol w:w="416"/>
        <w:gridCol w:w="650"/>
        <w:gridCol w:w="616"/>
        <w:gridCol w:w="516"/>
        <w:gridCol w:w="888"/>
        <w:gridCol w:w="866"/>
        <w:gridCol w:w="919"/>
        <w:gridCol w:w="888"/>
        <w:gridCol w:w="866"/>
        <w:gridCol w:w="866"/>
        <w:gridCol w:w="966"/>
        <w:gridCol w:w="1969"/>
      </w:tblGrid>
      <w:tr w:rsidR="008C0CD7" w:rsidRPr="0039630A" w:rsidTr="008C0CD7">
        <w:trPr>
          <w:trHeight w:val="106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B17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4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№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 от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.2023г.</w:t>
            </w:r>
          </w:p>
        </w:tc>
      </w:tr>
      <w:tr w:rsidR="008C0CD7" w:rsidRPr="0039630A" w:rsidTr="008C0CD7">
        <w:trPr>
          <w:trHeight w:val="1113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2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подпрограмме «Благоустройство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сельсовета», реализуемой в рамках муниципальной программы 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 «Чунояр село родное» </w:t>
            </w:r>
          </w:p>
        </w:tc>
      </w:tr>
      <w:tr w:rsidR="008C0CD7" w:rsidRPr="0039630A" w:rsidTr="008C0CD7">
        <w:trPr>
          <w:trHeight w:val="747"/>
        </w:trPr>
        <w:tc>
          <w:tcPr>
            <w:tcW w:w="153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Перечень мероприятий подпрограммы «Благоустройство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сельсовета»</w:t>
            </w:r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с указанием объема средств на их реализацию и ожидаемых результатов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Наименование 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программы, подпрограммы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ГРБС </w:t>
            </w:r>
          </w:p>
        </w:tc>
        <w:tc>
          <w:tcPr>
            <w:tcW w:w="3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0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( руб.), годы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Ожидаемый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результат от реализации подпрограммного мероприятия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(в натуральном выражении)</w:t>
            </w:r>
          </w:p>
        </w:tc>
      </w:tr>
      <w:tr w:rsidR="008C0CD7" w:rsidRPr="0039630A" w:rsidTr="008C0CD7">
        <w:trPr>
          <w:trHeight w:val="224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на 2020 -2025 годы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0CD7" w:rsidRPr="0039630A" w:rsidTr="008C0CD7">
        <w:trPr>
          <w:trHeight w:val="6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0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 Организация содержания автомобильных дорог и искусственных сооружений на них;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24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содержанию улично-дорожной сети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150,00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210,10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637,70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456,10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482,50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510,60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447,00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содержание автомобильных дорог за счет местных средств :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материалы для БДД (лампы, знаки), транспортные услуги  </w:t>
            </w:r>
          </w:p>
        </w:tc>
      </w:tr>
      <w:tr w:rsidR="008C0CD7" w:rsidRPr="0039630A" w:rsidTr="008C0CD7">
        <w:trPr>
          <w:trHeight w:val="26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194,30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456,90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122,60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773,80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содержание автомобильных дорог за сет краевых средств: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приобретение материалов для БДД,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капитальный ремонт дороги </w:t>
            </w:r>
          </w:p>
        </w:tc>
      </w:tr>
      <w:tr w:rsidR="008C0CD7" w:rsidRPr="0039630A" w:rsidTr="008C0CD7">
        <w:trPr>
          <w:trHeight w:val="26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9,00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содержание автомобильных дорог,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капитальный ремонт дороги </w:t>
            </w:r>
          </w:p>
        </w:tc>
      </w:tr>
      <w:tr w:rsidR="008C0CD7" w:rsidRPr="0039630A" w:rsidTr="008C0CD7">
        <w:trPr>
          <w:trHeight w:val="195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капитальный ремонт и ремонт автомобильных дорог общего пользования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 автомобильных дорог </w:t>
            </w:r>
          </w:p>
        </w:tc>
      </w:tr>
      <w:tr w:rsidR="008C0CD7" w:rsidRPr="0039630A" w:rsidTr="008C0CD7">
        <w:trPr>
          <w:trHeight w:val="198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капитальный ремонт и ремонт автомобильных дорог общего пользования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 автомобильных дорог </w:t>
            </w:r>
          </w:p>
        </w:tc>
      </w:tr>
      <w:tr w:rsidR="008C0CD7" w:rsidRPr="0039630A" w:rsidTr="008C0CD7">
        <w:trPr>
          <w:trHeight w:val="17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безопасности дорожного движения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245,00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245,00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Изготовление паспорта (проекта организации дорожного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жвижения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8C0CD7" w:rsidRPr="0039630A" w:rsidTr="008C0CD7">
        <w:trPr>
          <w:trHeight w:val="17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безопасности дорожного движения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592,70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592,70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Вывозка грунта (для подсыпки дороги) </w:t>
            </w:r>
          </w:p>
        </w:tc>
      </w:tr>
      <w:tr w:rsidR="008C0CD7" w:rsidRPr="0039630A" w:rsidTr="008C0CD7">
        <w:trPr>
          <w:trHeight w:val="17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безопасности дорожного движения за счет средств местного бюджета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12,30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Изготовление паспорта (проекта организации дорожного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жвижения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8C0CD7" w:rsidRPr="0039630A" w:rsidTr="008C0CD7">
        <w:trPr>
          <w:trHeight w:val="12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обеспечению безопасности дорожного движения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25,500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32,50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58,00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приобретение, светильников, стоек и хомутов для крепления, краска, кисти, </w:t>
            </w:r>
          </w:p>
        </w:tc>
      </w:tr>
      <w:tr w:rsidR="008C0CD7" w:rsidRPr="0039630A" w:rsidTr="008C0CD7">
        <w:trPr>
          <w:trHeight w:val="96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установка дорожных знаков </w:t>
            </w:r>
          </w:p>
        </w:tc>
      </w:tr>
      <w:tr w:rsidR="008C0CD7" w:rsidRPr="0039630A" w:rsidTr="008C0CD7">
        <w:trPr>
          <w:trHeight w:val="1067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32,50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32,50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 дорожных знаков </w:t>
            </w:r>
          </w:p>
        </w:tc>
      </w:tr>
      <w:tr w:rsidR="008C0CD7" w:rsidRPr="0039630A" w:rsidTr="008C0CD7">
        <w:trPr>
          <w:trHeight w:val="256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субсидии бюджетам сельских поселений на обустройство участков улично-дорожной сети вблизи образовательных организаций для обеспечения безопасности дорожного движения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1R37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112,80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112,80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Приобретение, установка светофоров,  ограждений, вблизи образовательных учреждений 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расходов на обустройство участков улично-дорожной сети вблизи образовательных организаций для обеспечения безопасности дорожного движения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1R37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73,20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73,20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Приобретение, установка светофоров,  ограждений, вблизи образовательных учреждений 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содержанию дорог "Благоустройство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100Ч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содержанию сети уличного освещения в рамках подпрограммы "Благоустройство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100Ч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283,10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908,90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192,00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содержание автомобильных дорог за счет местных средств :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материалы для БДД 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содержанию сети уличного освещения в рамках подпрограммы "Благоустройство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31,90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31,90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41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 задаче 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818,10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733,00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639,10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396,90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482,50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510,60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7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580,20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2. Содержание сети уличного освещения;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1723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содержанию сети уличного освещения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100Э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420,00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360,00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400,00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2 280,00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оплата электроэнергии за уличное освещение </w:t>
            </w:r>
          </w:p>
        </w:tc>
      </w:tr>
      <w:tr w:rsidR="008C0CD7" w:rsidRPr="0039630A" w:rsidTr="008C0CD7">
        <w:trPr>
          <w:trHeight w:val="1082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100Э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185,40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249,000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298,400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306,300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306,300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306,300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651,70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обслуживание уличного освещения 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 задаче 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485,40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669,00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658,40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706,30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706,30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706,30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3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931,70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 Обустройство и содержание мест массового отдыха и объектов внешнего благоустройства.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701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вывоз мусора с территории поселения </w:t>
            </w:r>
          </w:p>
        </w:tc>
      </w:tr>
      <w:tr w:rsidR="008C0CD7" w:rsidRPr="0039630A" w:rsidTr="008C0CD7">
        <w:trPr>
          <w:trHeight w:val="138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содержанию мест объектов внешнего благоустройства.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55,00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Уборка очистка тер. кладбища и прилегающей к ней тер. от мусора  </w:t>
            </w:r>
          </w:p>
        </w:tc>
      </w:tr>
      <w:tr w:rsidR="008C0CD7" w:rsidRPr="0039630A" w:rsidTr="008C0CD7">
        <w:trPr>
          <w:trHeight w:val="42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 задаче 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55,00  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4. Привлечение жителей и несовершеннолетних граждан в возрасте от 14 до 18 лет к участию в решении проблем благоустройства территории сельского поселения.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1067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благоустройству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53,40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140,00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193,00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446,40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Договора - рабочих по благоустройству,  </w:t>
            </w:r>
          </w:p>
        </w:tc>
      </w:tr>
      <w:tr w:rsidR="008C0CD7" w:rsidRPr="0039630A" w:rsidTr="008C0CD7">
        <w:trPr>
          <w:trHeight w:val="1326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благоустройству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8,00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150,00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230,00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408,00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 материалов для благоустройства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(материал для тротуаров) </w:t>
            </w:r>
          </w:p>
        </w:tc>
      </w:tr>
      <w:tr w:rsidR="008C0CD7" w:rsidRPr="0039630A" w:rsidTr="008C0CD7">
        <w:trPr>
          <w:trHeight w:val="1280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благоустройству  за счет средств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146,20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146,20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организация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благоустройства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в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</w:tr>
      <w:tr w:rsidR="008C0CD7" w:rsidRPr="0039630A" w:rsidTr="008C0CD7">
        <w:trPr>
          <w:trHeight w:val="3295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Мероприятие по благоустройству (на обустройство и восстановление воинских захоронений)  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100L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99,00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 материалов для восстановления воинских захоронений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63,3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федеральный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25,8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краевой бюджет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9,9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рублей  местный бюджет </w:t>
            </w:r>
          </w:p>
        </w:tc>
      </w:tr>
      <w:tr w:rsidR="008C0CD7" w:rsidRPr="0039630A" w:rsidTr="008C0CD7">
        <w:trPr>
          <w:trHeight w:val="51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Итого  по задаче 4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207,60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290,00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423,00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179,00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000,60  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53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5. Создание условий для обеспечения энергосбережения и повышения энергетической эффективности здания администрации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144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Энергосбережение и повышение энергетической эффективности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69,9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50,0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50,0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10,0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199,90  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замена ламп на энергосберегающие, приобретение светильников </w:t>
            </w:r>
          </w:p>
        </w:tc>
      </w:tr>
      <w:tr w:rsidR="008C0CD7" w:rsidRPr="0039630A" w:rsidTr="008C0CD7">
        <w:trPr>
          <w:trHeight w:val="53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Итого  по задаче 5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69,90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50,00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50,00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199,90  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53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Задача 6. Создание условий для организации досуга  и обеспечение жителей поселения услугами организаций культуры </w:t>
            </w:r>
          </w:p>
        </w:tc>
      </w:tr>
      <w:tr w:rsidR="008C0CD7" w:rsidRPr="0039630A" w:rsidTr="008C0CD7">
        <w:trPr>
          <w:trHeight w:val="172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Мероприятия по поддержке местных инициатив  (по капитальному ремонту здания культуры )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капитальный ремонт здания культуры (обновление фасада здания) за счет краевых средств</w:t>
            </w:r>
          </w:p>
        </w:tc>
      </w:tr>
      <w:tr w:rsidR="008C0CD7" w:rsidRPr="0039630A" w:rsidTr="008C0CD7">
        <w:trPr>
          <w:trHeight w:val="389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Мероприятия по поддержке местных инициатив  (по капитальному ремонту здания культуры )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706,70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706,70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капитальный ремонт здания культуры (обновление фасада здания) за счет средств: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110,4 тыс. рублей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счет местной администрации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596,3 тыс. рублей за счет средств юридических и физических лиц</w:t>
            </w:r>
          </w:p>
        </w:tc>
      </w:tr>
      <w:tr w:rsidR="008C0CD7" w:rsidRPr="0039630A" w:rsidTr="008C0CD7">
        <w:trPr>
          <w:trHeight w:val="609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Итого по задаче 6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06,70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06,70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Итого по подпрограмме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636,00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742,00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4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770,50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r w:rsidR="004A22B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98,90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198,80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226,90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4A22BB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73,10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том числе: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местный бюджет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937,70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285,10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647,90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877,90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10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174,30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41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районный бюджет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краевой бюджет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698,30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456,90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122,60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57,70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="004A2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3335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,50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3632D" w:rsidRPr="0039630A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C3632D" w:rsidRPr="0039630A" w:rsidSect="00C3632D">
      <w:pgSz w:w="16838" w:h="11906" w:orient="landscape"/>
      <w:pgMar w:top="1701" w:right="1021" w:bottom="851" w:left="107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AC7AF7"/>
    <w:rsid w:val="002E7354"/>
    <w:rsid w:val="0039630A"/>
    <w:rsid w:val="004A22BB"/>
    <w:rsid w:val="006B34F8"/>
    <w:rsid w:val="006E51EE"/>
    <w:rsid w:val="008C0CD7"/>
    <w:rsid w:val="008C77E6"/>
    <w:rsid w:val="00991BAB"/>
    <w:rsid w:val="00AC7AF7"/>
    <w:rsid w:val="00B175D4"/>
    <w:rsid w:val="00C3632D"/>
    <w:rsid w:val="00CA5B48"/>
    <w:rsid w:val="00D468D5"/>
    <w:rsid w:val="00FE2F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8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468D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D46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6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D468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uiPriority w:val="99"/>
    <w:rsid w:val="00D468D5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D468D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6349</Words>
  <Characters>36190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dcterms:created xsi:type="dcterms:W3CDTF">2023-06-13T10:19:00Z</dcterms:created>
  <dcterms:modified xsi:type="dcterms:W3CDTF">2023-06-13T10:19:00Z</dcterms:modified>
</cp:coreProperties>
</file>