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41" w:rsidRDefault="00220885" w:rsidP="002208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20885" w:rsidRDefault="00220885" w:rsidP="002208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0885" w:rsidRDefault="00505063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0885">
        <w:rPr>
          <w:rFonts w:ascii="Times New Roman" w:hAnsi="Times New Roman" w:cs="Times New Roman"/>
          <w:sz w:val="28"/>
          <w:szCs w:val="28"/>
        </w:rPr>
        <w:t xml:space="preserve">                                  Постановление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5063">
        <w:rPr>
          <w:rFonts w:ascii="Times New Roman" w:hAnsi="Times New Roman" w:cs="Times New Roman"/>
          <w:sz w:val="28"/>
          <w:szCs w:val="28"/>
        </w:rPr>
        <w:t>24.05.</w:t>
      </w:r>
      <w:r>
        <w:rPr>
          <w:rFonts w:ascii="Times New Roman" w:hAnsi="Times New Roman" w:cs="Times New Roman"/>
          <w:sz w:val="28"/>
          <w:szCs w:val="28"/>
        </w:rPr>
        <w:t xml:space="preserve">2013г. </w:t>
      </w:r>
      <w:r w:rsidR="0050506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унояр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№ </w:t>
      </w:r>
      <w:r w:rsidR="0050506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границ прилегающих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некоторым организациям и объектам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территорий, на которых не допускается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20885" w:rsidRDefault="00220885" w:rsidP="002208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0885" w:rsidRDefault="00220885" w:rsidP="002208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22.11.1995 № 171-ФЗ «О государственном регулировании производства оборота этилового спирта, алкогольной т спиртосодержащей продукции и об ограничении потребления (распития) алкогольной продукции», Федеральным законом от 06.10.2003 № 131-ФЗ «Об общих  принципах организации местного самоуправления в Российской Федерации», постановлением Правительства РФ от 27.12.2012 № 1425 «Об определении органами государственной власти субъектов Российской Федерации мест массового скопления граждан и мест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нахождения источников повышенной опасности, в которых не допускается розничная продажа алкогольной продукции, а также определении</w:t>
      </w:r>
      <w:r w:rsidR="00843126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ст.7 Устава </w:t>
      </w:r>
      <w:proofErr w:type="spellStart"/>
      <w:r w:rsidR="00843126"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 w:rsidR="0084312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43126" w:rsidRDefault="00843126" w:rsidP="002208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43126" w:rsidRDefault="00843126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расстояния от детских, образовательных,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медицинских организаций, объектов спорта, оптовых и розничных рынков, вокзалов, аэропортов и иных мест массового скопления граждан и мест нахождения источников повышенной опасности, определенных органами государственной власти субъектов Российской Федерации, а также объектов военного назначения до границ прилегающих территорий, на которых не допускается розничная продажа алкогольной продукции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используется следующий способ расчета: </w:t>
      </w:r>
      <w:r w:rsidR="00F25177">
        <w:rPr>
          <w:rFonts w:ascii="Times New Roman" w:hAnsi="Times New Roman" w:cs="Times New Roman"/>
          <w:sz w:val="28"/>
          <w:szCs w:val="28"/>
        </w:rPr>
        <w:t>расстояние определяется по сложившимся маршрутам движения</w:t>
      </w:r>
      <w:proofErr w:type="gramEnd"/>
      <w:r w:rsidR="00F25177">
        <w:rPr>
          <w:rFonts w:ascii="Times New Roman" w:hAnsi="Times New Roman" w:cs="Times New Roman"/>
          <w:sz w:val="28"/>
          <w:szCs w:val="28"/>
        </w:rPr>
        <w:t xml:space="preserve"> посетителей по тротуарам или пешеходным дорожкам (при их отсутствии – по обочинам, краям проезжих частей) от входа в </w:t>
      </w:r>
      <w:r w:rsidR="00F25177">
        <w:rPr>
          <w:rFonts w:ascii="Times New Roman" w:hAnsi="Times New Roman" w:cs="Times New Roman"/>
          <w:sz w:val="28"/>
          <w:szCs w:val="28"/>
        </w:rPr>
        <w:lastRenderedPageBreak/>
        <w:t>здание, в котором расположены указанные в настоящем пункте организации и (или) объекты, до границ прилегающих территорий.</w:t>
      </w:r>
    </w:p>
    <w:p w:rsidR="00F25177" w:rsidRDefault="00F25177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расстояние от детских организаций до границ прилегающих территорий, на которых не допускается розничная продажа алкогольной продукции, 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составляет</w:t>
      </w:r>
      <w:r w:rsidR="001A3D4A">
        <w:rPr>
          <w:rFonts w:ascii="Times New Roman" w:hAnsi="Times New Roman" w:cs="Times New Roman"/>
          <w:sz w:val="28"/>
          <w:szCs w:val="28"/>
        </w:rPr>
        <w:t xml:space="preserve">    </w:t>
      </w:r>
      <w:r w:rsidR="000A456B">
        <w:rPr>
          <w:rFonts w:ascii="Times New Roman" w:hAnsi="Times New Roman" w:cs="Times New Roman"/>
          <w:sz w:val="28"/>
          <w:szCs w:val="28"/>
        </w:rPr>
        <w:t>100</w:t>
      </w:r>
      <w:r w:rsidR="001A3D4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F25177" w:rsidRDefault="00F25177" w:rsidP="00F251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расстояние от образовательных организаций до границ прилегающих территорий, на которых не допускается розничная продажа алкогольной продукции, 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составляет</w:t>
      </w:r>
      <w:r w:rsidR="001A3D4A">
        <w:rPr>
          <w:rFonts w:ascii="Times New Roman" w:hAnsi="Times New Roman" w:cs="Times New Roman"/>
          <w:sz w:val="28"/>
          <w:szCs w:val="28"/>
        </w:rPr>
        <w:t xml:space="preserve">    </w:t>
      </w:r>
      <w:r w:rsidR="000A456B">
        <w:rPr>
          <w:rFonts w:ascii="Times New Roman" w:hAnsi="Times New Roman" w:cs="Times New Roman"/>
          <w:sz w:val="28"/>
          <w:szCs w:val="28"/>
        </w:rPr>
        <w:t>150</w:t>
      </w:r>
      <w:r w:rsidR="001A3D4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F25177" w:rsidRDefault="00F25177" w:rsidP="00F251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расстояние от медицинских организаций до границ прилегающих территорий, на которых не допускается розничная продажа алкогольной продукции, 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составляет </w:t>
      </w:r>
      <w:r w:rsidR="001A3D4A">
        <w:rPr>
          <w:rFonts w:ascii="Times New Roman" w:hAnsi="Times New Roman" w:cs="Times New Roman"/>
          <w:sz w:val="28"/>
          <w:szCs w:val="28"/>
        </w:rPr>
        <w:t xml:space="preserve">   </w:t>
      </w:r>
      <w:r w:rsidR="000A456B">
        <w:rPr>
          <w:rFonts w:ascii="Times New Roman" w:hAnsi="Times New Roman" w:cs="Times New Roman"/>
          <w:sz w:val="28"/>
          <w:szCs w:val="28"/>
        </w:rPr>
        <w:t>150</w:t>
      </w:r>
      <w:r w:rsidR="001A3D4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метров.</w:t>
      </w:r>
    </w:p>
    <w:p w:rsidR="00CA7C30" w:rsidRDefault="00D54149" w:rsidP="00F2517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схемы границ прилегающих территорий, на которых не допускается розничная продажа алкогольной продукции, для муниципального дошкольного образовательного учреждения детский сад «Буратино» (Приложение 1);</w:t>
      </w:r>
    </w:p>
    <w:p w:rsidR="00413B5A" w:rsidRDefault="00413B5A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схемы границ прилегающих территорий, на которых не допускается розничная продажа алкогольной продукции, для муниципального казенного образовательного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№13 (Приложение 2);</w:t>
      </w:r>
    </w:p>
    <w:p w:rsidR="00413B5A" w:rsidRDefault="00413B5A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схемы границ прилегающих территорий, на которых не допускается розничная продажа алкогольной продукции, для муниципального бюджетного учреждения здравоохранения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участковая больница (Приложение 3);</w:t>
      </w:r>
    </w:p>
    <w:p w:rsidR="00F25177" w:rsidRDefault="00DA0245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Е.В.Кузнецовой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F64">
        <w:rPr>
          <w:rFonts w:ascii="Times New Roman" w:hAnsi="Times New Roman" w:cs="Times New Roman"/>
          <w:sz w:val="28"/>
          <w:szCs w:val="28"/>
        </w:rPr>
        <w:t xml:space="preserve">не позднее 1 месяца со дня принятия </w:t>
      </w:r>
      <w:r>
        <w:rPr>
          <w:rFonts w:ascii="Times New Roman" w:hAnsi="Times New Roman" w:cs="Times New Roman"/>
          <w:sz w:val="28"/>
          <w:szCs w:val="28"/>
        </w:rPr>
        <w:t xml:space="preserve">направить копию </w:t>
      </w:r>
      <w:r w:rsidR="000A456B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с приложениями в орган исполнительной власти края, осуществляющий лицензирование розничной продажи алкогольной продукции.</w:t>
      </w:r>
    </w:p>
    <w:p w:rsidR="00DA0245" w:rsidRDefault="00DA0245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DA0245" w:rsidRDefault="00DA0245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Е.В.Кузнецову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A0245" w:rsidRDefault="00DA0245" w:rsidP="008431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DA0245" w:rsidRDefault="00DA0245" w:rsidP="00DA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A0245" w:rsidRDefault="00DA0245" w:rsidP="00DA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Рукосуев</w:t>
      </w:r>
      <w:bookmarkStart w:id="0" w:name="_GoBack"/>
      <w:bookmarkEnd w:id="0"/>
      <w:proofErr w:type="spellEnd"/>
      <w:proofErr w:type="gramEnd"/>
    </w:p>
    <w:sectPr w:rsidR="00DA0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53D62"/>
    <w:multiLevelType w:val="hybridMultilevel"/>
    <w:tmpl w:val="E30AAB0C"/>
    <w:lvl w:ilvl="0" w:tplc="0582B8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85"/>
    <w:rsid w:val="000A456B"/>
    <w:rsid w:val="001A3D4A"/>
    <w:rsid w:val="0020656E"/>
    <w:rsid w:val="00220885"/>
    <w:rsid w:val="003F76F0"/>
    <w:rsid w:val="00413B5A"/>
    <w:rsid w:val="00505063"/>
    <w:rsid w:val="00843126"/>
    <w:rsid w:val="0089454D"/>
    <w:rsid w:val="00966F64"/>
    <w:rsid w:val="00C20BA8"/>
    <w:rsid w:val="00CA7C30"/>
    <w:rsid w:val="00D54149"/>
    <w:rsid w:val="00DA0245"/>
    <w:rsid w:val="00EC3741"/>
    <w:rsid w:val="00F2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0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Admin</cp:lastModifiedBy>
  <cp:revision>13</cp:revision>
  <cp:lastPrinted>2013-05-24T05:07:00Z</cp:lastPrinted>
  <dcterms:created xsi:type="dcterms:W3CDTF">2013-04-07T12:29:00Z</dcterms:created>
  <dcterms:modified xsi:type="dcterms:W3CDTF">2014-10-02T07:50:00Z</dcterms:modified>
</cp:coreProperties>
</file>