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34" w:rsidRDefault="000B0434" w:rsidP="000B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0B0434" w:rsidRDefault="000B0434" w:rsidP="000B0434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АДМИНИСТРАЦИЯ ЧУНОЯРСКОГО СЕЛЬСОВЕТА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БОГУЧАНСКОГО  РАЙОНА</w:t>
      </w:r>
      <w:proofErr w:type="gramEnd"/>
    </w:p>
    <w:p w:rsid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  <w:proofErr w:type="gramEnd"/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34" w:rsidRPr="000B0434" w:rsidRDefault="000B0434" w:rsidP="000B043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0434" w:rsidRPr="000B0434" w:rsidRDefault="000B0434" w:rsidP="000B0434">
      <w:pPr>
        <w:tabs>
          <w:tab w:val="left" w:pos="915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1</w:t>
      </w:r>
      <w:r w:rsidR="00281E67">
        <w:rPr>
          <w:rFonts w:ascii="Times New Roman" w:hAnsi="Times New Roman" w:cs="Times New Roman"/>
          <w:sz w:val="28"/>
          <w:szCs w:val="28"/>
        </w:rPr>
        <w:t>1</w:t>
      </w:r>
      <w:r w:rsidRPr="000B0434">
        <w:rPr>
          <w:rFonts w:ascii="Times New Roman" w:hAnsi="Times New Roman" w:cs="Times New Roman"/>
          <w:sz w:val="28"/>
          <w:szCs w:val="28"/>
        </w:rPr>
        <w:t>.03.202</w:t>
      </w:r>
      <w:r w:rsidR="00281E67">
        <w:rPr>
          <w:rFonts w:ascii="Times New Roman" w:hAnsi="Times New Roman" w:cs="Times New Roman"/>
          <w:sz w:val="28"/>
          <w:szCs w:val="28"/>
        </w:rPr>
        <w:t>2</w:t>
      </w:r>
      <w:r w:rsidRPr="000B0434">
        <w:rPr>
          <w:rFonts w:ascii="Times New Roman" w:hAnsi="Times New Roman" w:cs="Times New Roman"/>
          <w:sz w:val="28"/>
          <w:szCs w:val="28"/>
        </w:rPr>
        <w:t xml:space="preserve"> г.                            с. Чунояр                                        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 xml:space="preserve">№  </w:t>
      </w:r>
      <w:r w:rsidR="00281E67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р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B21CA6" w:rsidP="000B0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В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62 от 30.07.2013г. </w:t>
      </w:r>
      <w:r w:rsidR="000B0434" w:rsidRPr="000B0434">
        <w:rPr>
          <w:rFonts w:ascii="Times New Roman" w:hAnsi="Times New Roman" w:cs="Times New Roman"/>
        </w:rPr>
        <w:t xml:space="preserve">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</w:t>
      </w:r>
      <w:proofErr w:type="gramStart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0B0434"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proofErr w:type="gramEnd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</w:t>
      </w:r>
      <w:r w:rsidR="000B0434" w:rsidRPr="000B04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сельсовета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Богучанского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 Красноярского края</w:t>
      </w:r>
      <w:r w:rsidR="000B0434" w:rsidRPr="000B0434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0B0434" w:rsidRPr="000B0434" w:rsidRDefault="000B0434" w:rsidP="000B0434">
      <w:pPr>
        <w:shd w:val="clear" w:color="auto" w:fill="FFFFFF"/>
        <w:ind w:right="130" w:firstLine="54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1. Утвердить отчет о выполнении муниципальной программы </w:t>
      </w:r>
      <w:proofErr w:type="spellStart"/>
      <w:r w:rsidRPr="000B0434">
        <w:rPr>
          <w:color w:val="000000"/>
          <w:sz w:val="28"/>
        </w:rPr>
        <w:t>Чуноярского</w:t>
      </w:r>
      <w:proofErr w:type="spellEnd"/>
      <w:r w:rsidRPr="000B0434">
        <w:rPr>
          <w:color w:val="000000"/>
          <w:sz w:val="28"/>
        </w:rPr>
        <w:t xml:space="preserve"> сельсовета «Чунояр село родное» за 202</w:t>
      </w:r>
      <w:r w:rsidR="00281E67">
        <w:rPr>
          <w:color w:val="000000"/>
          <w:sz w:val="28"/>
        </w:rPr>
        <w:t>1</w:t>
      </w:r>
      <w:r w:rsidRPr="000B0434">
        <w:rPr>
          <w:color w:val="000000"/>
          <w:sz w:val="28"/>
        </w:rPr>
        <w:t xml:space="preserve"> год. </w:t>
      </w: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2.  Отчет о выполнении программы </w:t>
      </w:r>
      <w:proofErr w:type="gramStart"/>
      <w:r w:rsidRPr="000B0434">
        <w:rPr>
          <w:color w:val="000000"/>
          <w:sz w:val="28"/>
        </w:rPr>
        <w:t>разместить  на</w:t>
      </w:r>
      <w:proofErr w:type="gramEnd"/>
      <w:r w:rsidRPr="000B0434">
        <w:rPr>
          <w:color w:val="000000"/>
          <w:sz w:val="28"/>
        </w:rPr>
        <w:t xml:space="preserve"> </w:t>
      </w:r>
      <w:r w:rsidRPr="000B0434">
        <w:rPr>
          <w:sz w:val="28"/>
        </w:rPr>
        <w:t>о</w:t>
      </w:r>
      <w:r w:rsidRPr="000B0434">
        <w:rPr>
          <w:rStyle w:val="a7"/>
          <w:sz w:val="28"/>
        </w:rPr>
        <w:t xml:space="preserve">фициальном сайте администрации </w:t>
      </w:r>
      <w:proofErr w:type="spellStart"/>
      <w:r w:rsidRPr="000B0434">
        <w:rPr>
          <w:rStyle w:val="a7"/>
          <w:sz w:val="28"/>
        </w:rPr>
        <w:t>Чуноярского</w:t>
      </w:r>
      <w:proofErr w:type="spellEnd"/>
      <w:r w:rsidRPr="000B0434">
        <w:rPr>
          <w:rStyle w:val="a7"/>
          <w:sz w:val="28"/>
        </w:rPr>
        <w:t xml:space="preserve"> сельсовета в сети Интернет.</w:t>
      </w:r>
    </w:p>
    <w:p w:rsidR="000B0434" w:rsidRPr="000B0434" w:rsidRDefault="000B0434" w:rsidP="000B0434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3. Ответственным исполнителем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 xml:space="preserve">за 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proofErr w:type="gram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назначить заместителя главы сельсовета </w:t>
      </w:r>
      <w:proofErr w:type="spellStart"/>
      <w:r w:rsidRPr="000B0434">
        <w:rPr>
          <w:rFonts w:ascii="Times New Roman" w:hAnsi="Times New Roman" w:cs="Times New Roman"/>
          <w:color w:val="000000"/>
          <w:sz w:val="28"/>
          <w:szCs w:val="28"/>
        </w:rPr>
        <w:t>Лесовая</w:t>
      </w:r>
      <w:proofErr w:type="spell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434" w:rsidRPr="000B0434" w:rsidRDefault="000B0434" w:rsidP="000B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4 . Контроль за исполнением настоящего распоряжения оставляю за собой.</w:t>
      </w:r>
    </w:p>
    <w:p w:rsidR="000B0434" w:rsidRPr="000B0434" w:rsidRDefault="000B0434" w:rsidP="000B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со дня подписания.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B043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П.В. Тарасов              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A431FE" w:rsidRDefault="00A431F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434" w:rsidRPr="00D811D2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bookmarkStart w:id="0" w:name="_GoBack"/>
      <w:bookmarkEnd w:id="0"/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программы </w:t>
      </w:r>
      <w:proofErr w:type="spellStart"/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(Постановление администрации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.2013г.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93-П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2000D2" w:rsidP="002000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(Постановление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2000D2" w:rsidRPr="00D811D2" w:rsidRDefault="002000D2" w:rsidP="0020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2000D2" w:rsidP="002000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2000D2" w:rsidRPr="00D811D2" w:rsidRDefault="002000D2" w:rsidP="0020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2000D2" w:rsidP="002000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04.2021г № 29-П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2000D2" w:rsidRPr="00D811D2" w:rsidRDefault="002000D2" w:rsidP="0020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2000D2" w:rsidP="002000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13.04.2021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2000D2" w:rsidRPr="00D811D2" w:rsidRDefault="002000D2" w:rsidP="0020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2000D2" w:rsidP="002000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2000D2" w:rsidRPr="00D811D2" w:rsidRDefault="002000D2" w:rsidP="0020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Default="002000D2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24.12.2021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000D2" w:rsidRDefault="002000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 Создание гармоничного и культурного пространства для отдыха, досуга и комфортных условий проживания жителей.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защиты населения и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 природного и техногенного характера.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3273C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экологической культуры несовершеннолетних граждан на основе трудового развития личности.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Создание условий для обеспечения энергосбережения и повышения энергетической эффективности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 Создание эффективной системы защиты населения и территории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условий для приведения жилищного муниципального фонда в надлежащее состояние.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 Организация и проведение работ по оснащению холодной водой жителей улицы Таежной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Разработка схемы водоснабжения на период до 2023 года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развития массовой физической культуры и спорта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23273C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23273C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D811D2" w:rsidRPr="0023273C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proofErr w:type="spellStart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695E4E" w:rsidRPr="00695E4E" w:rsidRDefault="00D811D2" w:rsidP="00695E4E">
      <w:pPr>
        <w:pStyle w:val="ConsPlusCell0"/>
        <w:rPr>
          <w:sz w:val="24"/>
          <w:szCs w:val="24"/>
        </w:rPr>
      </w:pPr>
      <w:r w:rsidRPr="00695E4E">
        <w:rPr>
          <w:rFonts w:eastAsia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Arial" w:eastAsia="Times New Roman" w:hAnsi="Arial" w:cs="Arial"/>
          <w:color w:val="000000"/>
          <w:sz w:val="15"/>
          <w:szCs w:val="15"/>
        </w:rPr>
        <w:t xml:space="preserve">: </w:t>
      </w:r>
      <w:r w:rsidR="00695E4E" w:rsidRPr="00695E4E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</w:t>
      </w:r>
      <w:r w:rsidRPr="00695E4E">
        <w:rPr>
          <w:sz w:val="24"/>
          <w:szCs w:val="24"/>
        </w:rPr>
        <w:t>Содержание сети уличного освещения;</w:t>
      </w:r>
    </w:p>
    <w:tbl>
      <w:tblPr>
        <w:tblpPr w:leftFromText="180" w:rightFromText="180" w:vertAnchor="text" w:horzAnchor="margin" w:tblpXSpec="center" w:tblpY="334"/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513"/>
        <w:gridCol w:w="893"/>
        <w:gridCol w:w="969"/>
        <w:gridCol w:w="893"/>
        <w:gridCol w:w="969"/>
        <w:gridCol w:w="897"/>
        <w:gridCol w:w="1984"/>
      </w:tblGrid>
      <w:tr w:rsidR="002000D2" w:rsidRPr="00D811D2" w:rsidTr="002000D2">
        <w:trPr>
          <w:trHeight w:val="279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руб.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CC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C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местного значения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9580B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C358C" w:rsidP="00B2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D1475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B20938" w:rsidP="00200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материалов </w:t>
            </w:r>
            <w:r w:rsidR="002000D2" w:rsidRPr="00BD6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8421B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Оплата, обслуживание уличного освещения 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EB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3C358C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C358C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б</w:t>
            </w:r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лагоустройству (оплата договоров)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B8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EB223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43416B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EB2239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энергосбережению и повышение энергетической эффективности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43416B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2000D2" w:rsidRPr="00D811D2" w:rsidTr="002000D2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C7D7D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C7D7D" w:rsidP="003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C7D7D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3C7D7D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8421B8" w:rsidP="002D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2D1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000D2" w:rsidRPr="00BD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95E4E" w:rsidRPr="00695E4E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3. Обустройство и содержание мест массового отдыха и объектов внешнего благоустройства.</w:t>
      </w:r>
    </w:p>
    <w:p w:rsidR="00695E4E" w:rsidRPr="00695E4E" w:rsidRDefault="00695E4E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D811D2" w:rsidRPr="00D811D2" w:rsidRDefault="00D811D2" w:rsidP="00695E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2.Процент привлечения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  муниципального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образования к работам  по   благоустройству;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ind w:hanging="351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3.Доля освещенных улиц и переулков;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4.Количество обустроенных мест массового отдыха.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5.Экономия электрической энергии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данных, полученных по итогам года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целевые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выполнены на </w:t>
      </w:r>
      <w:r w:rsidR="008421B8">
        <w:rPr>
          <w:rFonts w:ascii="Times New Roman" w:eastAsia="Times New Roman" w:hAnsi="Times New Roman" w:cs="Times New Roman"/>
          <w:color w:val="000000"/>
          <w:sz w:val="24"/>
          <w:szCs w:val="24"/>
        </w:rPr>
        <w:t>96,4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421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  <w:proofErr w:type="gramStart"/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них: оплата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обслуживание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 за уличное освещение выполнена на 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за счет экономии электроэнергии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416B" w:rsidRPr="0043416B">
        <w:rPr>
          <w:rFonts w:ascii="Times New Roman" w:eastAsia="Times New Roman" w:hAnsi="Times New Roman" w:cs="Times New Roman"/>
        </w:rPr>
        <w:t xml:space="preserve">Приобретение, </w:t>
      </w:r>
      <w:r w:rsidR="00EB2239">
        <w:rPr>
          <w:rFonts w:ascii="Times New Roman" w:eastAsia="Times New Roman" w:hAnsi="Times New Roman" w:cs="Times New Roman"/>
        </w:rPr>
        <w:t>уличных светильников</w:t>
      </w:r>
      <w:r w:rsidR="0043416B" w:rsidRPr="0043416B">
        <w:rPr>
          <w:rFonts w:ascii="Times New Roman" w:eastAsia="Times New Roman" w:hAnsi="Times New Roman" w:cs="Times New Roman"/>
        </w:rPr>
        <w:t xml:space="preserve">, </w:t>
      </w:r>
      <w:r w:rsidR="00EB2239">
        <w:rPr>
          <w:rFonts w:ascii="Times New Roman" w:eastAsia="Times New Roman" w:hAnsi="Times New Roman" w:cs="Times New Roman"/>
        </w:rPr>
        <w:t>установка и замена уличных светильников и ламп уличного освещения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выполнена на </w:t>
      </w:r>
      <w:r w:rsidR="002D1475">
        <w:rPr>
          <w:rFonts w:ascii="Times New Roman" w:eastAsia="Times New Roman" w:hAnsi="Times New Roman" w:cs="Times New Roman"/>
          <w:color w:val="000000"/>
          <w:sz w:val="24"/>
          <w:szCs w:val="24"/>
        </w:rPr>
        <w:t>99,2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благоустройству на 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98,6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материалов по благоустройству на 99,8 </w:t>
      </w:r>
      <w:proofErr w:type="gramStart"/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16B" w:rsidRPr="0043416B">
        <w:rPr>
          <w:rFonts w:ascii="Times New Roman" w:eastAsia="Times New Roman" w:hAnsi="Times New Roman" w:cs="Times New Roman"/>
          <w:color w:val="000000"/>
        </w:rPr>
        <w:t>содержание</w:t>
      </w:r>
      <w:proofErr w:type="gramEnd"/>
      <w:r w:rsidR="0043416B" w:rsidRPr="0043416B">
        <w:rPr>
          <w:rFonts w:ascii="Times New Roman" w:eastAsia="Times New Roman" w:hAnsi="Times New Roman" w:cs="Times New Roman"/>
          <w:color w:val="000000"/>
        </w:rPr>
        <w:t xml:space="preserve"> автомобильных дорог местного значения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Приобретены материалы по мероприятию энергосбережение и повышение энергетической эффективности – выполнена на 99,2</w:t>
      </w:r>
      <w:proofErr w:type="gramStart"/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>% .</w:t>
      </w:r>
      <w:proofErr w:type="gramEnd"/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выполнения от общего количества проведенных мероприятий составляет </w:t>
      </w:r>
      <w:r w:rsidR="002D1475">
        <w:rPr>
          <w:rFonts w:ascii="Times New Roman" w:eastAsia="Times New Roman" w:hAnsi="Times New Roman" w:cs="Times New Roman"/>
          <w:color w:val="000000"/>
          <w:sz w:val="24"/>
          <w:szCs w:val="24"/>
        </w:rPr>
        <w:t>96,8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Подпрограмма является эффективной.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EB223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</w:t>
      </w:r>
      <w:r w:rsidRP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proofErr w:type="spellStart"/>
      <w:r w:rsidR="00777E45"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EB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Создание эффективной системы защиты населения и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1.Совершенствование системы пожарной безопасности на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сокращение материального ущерба при пожарах.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Уход за минерализованными полосами в местах прилегания лесных массивов к населенному пункту;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предупреждение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ликвидация чрезвычайных ситуаций природного и техногенного характера.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противодействия терроризму, охране жизни и здоровья граждан.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безопасности жизни людей на водных объектах.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Снижение количества чрезвычайных ситуаций на территории МО.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Снижение количества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3.Сокращение материального ущерба от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4.Охват населения обучением   действиям в случаях возникновения чрезвычайных ситуаций.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5.Охват населения обучением   гражданским технологиям противодействия терроризму.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6.Охват населения обучением правилам поведения на водных объектах.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225"/>
        <w:gridCol w:w="1020"/>
        <w:gridCol w:w="918"/>
        <w:gridCol w:w="755"/>
        <w:gridCol w:w="851"/>
        <w:gridCol w:w="850"/>
        <w:gridCol w:w="2619"/>
      </w:tblGrid>
      <w:tr w:rsidR="00D811D2" w:rsidRPr="0043416B" w:rsidTr="009D7945">
        <w:trPr>
          <w:trHeight w:val="283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r w:rsidR="00777E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9D7945" w:rsidRPr="0043416B" w:rsidTr="009D7945">
        <w:trPr>
          <w:trHeight w:val="11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Первичные меры пожарной безопасности, предупреждение и профилактика (Очистка от снега подъездов к источникам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противовопожарного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водоснабжения, минерализованные полосы, внештатный пожарный инструктор,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пожарной безопасности)</w:t>
            </w:r>
          </w:p>
        </w:tc>
      </w:tr>
      <w:tr w:rsidR="009D7945" w:rsidRPr="0043416B" w:rsidTr="009D7945">
        <w:trPr>
          <w:trHeight w:val="1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43416B" w:rsidRDefault="00D811D2" w:rsidP="00D811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43416B">
        <w:rPr>
          <w:rFonts w:ascii="Times New Roman" w:eastAsia="Times New Roman" w:hAnsi="Times New Roman" w:cs="Times New Roman"/>
          <w:color w:val="777777"/>
          <w:sz w:val="20"/>
          <w:szCs w:val="20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8D3A11">
        <w:rPr>
          <w:rFonts w:ascii="Times New Roman" w:eastAsia="Times New Roman" w:hAnsi="Times New Roman" w:cs="Times New Roman"/>
          <w:color w:val="000000"/>
          <w:sz w:val="24"/>
          <w:szCs w:val="24"/>
        </w:rPr>
        <w:t>94,5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3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приобретение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="008D3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>мотопомпа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рукава, бочки)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опашка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минполосы</w:t>
      </w:r>
      <w:proofErr w:type="spell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, очистка от снега водоема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 емкости)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внештатный сотрудник,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выполнены на 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>94,5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777E45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proofErr w:type="spellStart"/>
      <w:r w:rsidR="00777E45"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lastRenderedPageBreak/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приведения жилищного муниципального фонда в надлежащее состояние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1.Сохранение жилищного фонда на территории </w:t>
      </w:r>
      <w:proofErr w:type="spell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признанного в установленном порядке аварийным и не подлежащим сносу.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2.Организация и проведение капитального ремонта в муниципальном жилищном фонде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и проведение работ по оснащению холодной водой жителей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с. Чунояр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схемы водоснабжения на период до 2023 года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1.Увеличение количества отремонтированных квартир муниципального жилищного фонда 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2.Увеличение количества индивидуальных приборов учета на холодное водоснабжение в муниципальном жилфонде.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773"/>
        <w:gridCol w:w="1155"/>
        <w:gridCol w:w="1054"/>
        <w:gridCol w:w="963"/>
        <w:gridCol w:w="1005"/>
        <w:gridCol w:w="1712"/>
      </w:tblGrid>
      <w:tr w:rsidR="00D811D2" w:rsidRPr="00D811D2" w:rsidTr="00FD6D86">
        <w:trPr>
          <w:trHeight w:val="103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FD6D86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49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13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111487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111487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111487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  <w:r w:rsidR="00D811D2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для ремонта</w:t>
            </w:r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жилья (шифер, кирпич)</w:t>
            </w:r>
          </w:p>
        </w:tc>
      </w:tr>
      <w:tr w:rsidR="00FD6D86" w:rsidRPr="00D811D2" w:rsidTr="00FD6D86">
        <w:trPr>
          <w:trHeight w:val="12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и проведению инвентаризации и </w:t>
            </w: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изготовлению  документации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81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актуализации  схем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</w:t>
            </w:r>
            <w:r w:rsid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FD6D8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111487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  <w:r w:rsidR="00FD6D86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,%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98,7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 подпрограмме было проведено 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</w:t>
      </w:r>
      <w:proofErr w:type="spellStart"/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</w:t>
      </w:r>
      <w:proofErr w:type="spellEnd"/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ремонта муниципального имущества – 90,7 %, работы по актуализации схем </w:t>
      </w:r>
      <w:proofErr w:type="gramStart"/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100 %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Подпрограмма является эффективной.</w:t>
      </w:r>
    </w:p>
    <w:p w:rsidR="00D811D2" w:rsidRPr="00D811D2" w:rsidRDefault="00D811D2" w:rsidP="007040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70404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Обеспечение развития массовой физической культуры и спорта на территории </w:t>
      </w:r>
      <w:proofErr w:type="spellStart"/>
      <w:proofErr w:type="gram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Организация и проведение физкультурно-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  и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спортивно-массовых  мероприятий для населения поселка;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lastRenderedPageBreak/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количества массовых спортивных мероприятий.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45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18"/>
        <w:gridCol w:w="871"/>
        <w:gridCol w:w="1445"/>
        <w:gridCol w:w="992"/>
        <w:gridCol w:w="1255"/>
        <w:gridCol w:w="1039"/>
        <w:gridCol w:w="1346"/>
      </w:tblGrid>
      <w:tr w:rsidR="00D811D2" w:rsidRPr="00D811D2" w:rsidTr="00704049">
        <w:trPr>
          <w:trHeight w:val="26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4C15C6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4C15C6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</w:t>
            </w:r>
            <w:proofErr w:type="gram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и начислений на оплату труда</w:t>
            </w:r>
          </w:p>
        </w:tc>
      </w:tr>
      <w:tr w:rsidR="004C15C6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C6" w:rsidRPr="00D811D2" w:rsidRDefault="004C15C6" w:rsidP="004C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спортивного катка </w:t>
            </w:r>
          </w:p>
        </w:tc>
      </w:tr>
      <w:tr w:rsidR="004C15C6" w:rsidRPr="00D811D2" w:rsidTr="00704049">
        <w:trPr>
          <w:trHeight w:val="276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11D2" w:rsidRPr="00D811D2" w:rsidRDefault="00D811D2" w:rsidP="0054358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Целевой показатель - 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исполнен 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>на 99,9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количество массовых спортивных мероприятий исполнено на 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в подпрограмме два мероприятия (содержание инструктора и содержание имущества).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выполнения от общего количества проведенных мероприятий составляет 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4C15C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Бюджетные ассигнования были запланированы в объеме 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>2576,7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на конец 20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3111,0 тыс.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Исполнение бюджетных ассигнований составило </w:t>
      </w:r>
      <w:r w:rsidR="00A431FE">
        <w:rPr>
          <w:rFonts w:ascii="Times New Roman" w:eastAsia="Times New Roman" w:hAnsi="Times New Roman" w:cs="Times New Roman"/>
          <w:color w:val="000000"/>
          <w:sz w:val="24"/>
          <w:szCs w:val="24"/>
        </w:rPr>
        <w:t>96,92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денежном </w:t>
      </w:r>
      <w:r w:rsidR="00A431FE">
        <w:rPr>
          <w:rFonts w:ascii="Times New Roman" w:eastAsia="Times New Roman" w:hAnsi="Times New Roman" w:cs="Times New Roman"/>
          <w:color w:val="000000"/>
          <w:sz w:val="24"/>
          <w:szCs w:val="24"/>
        </w:rPr>
        <w:t>3015,0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эффективной.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11D2" w:rsidRPr="00D811D2" w:rsidRDefault="0054358F" w:rsidP="0054358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54358F" w:rsidRPr="00D811D2" w:rsidRDefault="0054358F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543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                                                                         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П.В. Тарасов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13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002"/>
        <w:gridCol w:w="684"/>
        <w:gridCol w:w="802"/>
        <w:gridCol w:w="846"/>
        <w:gridCol w:w="796"/>
        <w:gridCol w:w="715"/>
        <w:gridCol w:w="718"/>
        <w:gridCol w:w="715"/>
        <w:gridCol w:w="746"/>
        <w:gridCol w:w="2983"/>
      </w:tblGrid>
      <w:tr w:rsidR="00D811D2" w:rsidRPr="00D811D2" w:rsidTr="0023273C">
        <w:trPr>
          <w:trHeight w:val="300"/>
        </w:trPr>
        <w:tc>
          <w:tcPr>
            <w:tcW w:w="341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40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983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Приложение № 7</w:t>
            </w:r>
          </w:p>
        </w:tc>
      </w:tr>
    </w:tbl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ПОЯСНИТЕЛЬНАЯ ЗАПИСКА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к</w:t>
      </w:r>
      <w:proofErr w:type="gramEnd"/>
      <w:r w:rsidRPr="009A691E">
        <w:rPr>
          <w:rFonts w:ascii="Times New Roman" w:hAnsi="Times New Roman"/>
        </w:rPr>
        <w:t xml:space="preserve"> отчету о реализации муниципальной 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  <w:b/>
        </w:rPr>
      </w:pPr>
      <w:r w:rsidRPr="009A691E">
        <w:rPr>
          <w:rFonts w:ascii="Times New Roman" w:hAnsi="Times New Roman"/>
        </w:rPr>
        <w:t>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 202</w:t>
      </w:r>
      <w:r w:rsidR="0054358F">
        <w:rPr>
          <w:rFonts w:ascii="Times New Roman" w:hAnsi="Times New Roman"/>
        </w:rPr>
        <w:t>1</w:t>
      </w:r>
      <w:r>
        <w:rPr>
          <w:rFonts w:ascii="Times New Roman" w:hAnsi="Times New Roman"/>
        </w:rPr>
        <w:t>год.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D36E65" w:rsidRDefault="001713ED" w:rsidP="00D36E65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Муниципальная программа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 реализуется в один этап с 20</w:t>
      </w:r>
      <w:r>
        <w:rPr>
          <w:rFonts w:ascii="Times New Roman" w:hAnsi="Times New Roman"/>
        </w:rPr>
        <w:t>2</w:t>
      </w:r>
      <w:r w:rsidR="0054358F"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 xml:space="preserve"> по 202</w:t>
      </w:r>
      <w:r w:rsidR="0054358F"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 годы (далее Программа), утверждена постановлением администрации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 xml:space="preserve">  от</w:t>
      </w:r>
      <w:proofErr w:type="gramEnd"/>
      <w:r w:rsidRPr="009A691E">
        <w:rPr>
          <w:rFonts w:ascii="Times New Roman" w:hAnsi="Times New Roman"/>
        </w:rPr>
        <w:t xml:space="preserve"> </w:t>
      </w:r>
      <w:r w:rsidR="00D36E65">
        <w:rPr>
          <w:rFonts w:ascii="Times New Roman" w:hAnsi="Times New Roman"/>
        </w:rPr>
        <w:t>20</w:t>
      </w:r>
      <w:r w:rsidRPr="009A691E">
        <w:rPr>
          <w:rFonts w:ascii="Times New Roman" w:hAnsi="Times New Roman"/>
        </w:rPr>
        <w:t>.1</w:t>
      </w:r>
      <w:r w:rsidR="00D36E65"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 xml:space="preserve">.2013 года № </w:t>
      </w:r>
      <w:r w:rsidR="00D36E65">
        <w:rPr>
          <w:rFonts w:ascii="Times New Roman" w:hAnsi="Times New Roman"/>
        </w:rPr>
        <w:t>93-п</w:t>
      </w:r>
      <w:r w:rsidRPr="009A691E">
        <w:rPr>
          <w:rFonts w:ascii="Times New Roman" w:hAnsi="Times New Roman"/>
        </w:rPr>
        <w:t>.</w:t>
      </w:r>
    </w:p>
    <w:p w:rsidR="001713ED" w:rsidRPr="00392C08" w:rsidRDefault="001713ED" w:rsidP="00392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E65">
        <w:rPr>
          <w:rFonts w:ascii="Times New Roman" w:hAnsi="Times New Roman"/>
        </w:rPr>
        <w:t>В течение 202</w:t>
      </w:r>
      <w:r w:rsidR="00392C08">
        <w:rPr>
          <w:rFonts w:ascii="Times New Roman" w:hAnsi="Times New Roman"/>
        </w:rPr>
        <w:t>1</w:t>
      </w:r>
      <w:r w:rsidRPr="00D36E65">
        <w:rPr>
          <w:rFonts w:ascii="Times New Roman" w:hAnsi="Times New Roman"/>
        </w:rPr>
        <w:t xml:space="preserve"> года в Программу были внесены изменения постановлением администрации </w:t>
      </w:r>
      <w:proofErr w:type="spellStart"/>
      <w:r w:rsidRPr="00D36E65">
        <w:rPr>
          <w:rFonts w:ascii="Times New Roman" w:hAnsi="Times New Roman"/>
        </w:rPr>
        <w:t>Чуноярского</w:t>
      </w:r>
      <w:proofErr w:type="spellEnd"/>
      <w:r w:rsidRPr="00D36E65">
        <w:rPr>
          <w:rFonts w:ascii="Times New Roman" w:hAnsi="Times New Roman"/>
        </w:rPr>
        <w:t xml:space="preserve"> сельсовета от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96-</w:t>
      </w:r>
      <w:proofErr w:type="gramStart"/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16.02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15/1-п; 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04.2021г № 29-П;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13.04.2021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34/1-П;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21г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43/1-П;  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24.12.2021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392C08">
        <w:rPr>
          <w:rFonts w:ascii="Times New Roman" w:eastAsia="Times New Roman" w:hAnsi="Times New Roman" w:cs="Times New Roman"/>
          <w:color w:val="000000"/>
          <w:sz w:val="24"/>
          <w:szCs w:val="24"/>
        </w:rPr>
        <w:t>115/1-П</w:t>
      </w:r>
      <w:r w:rsidR="00392C08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</w:t>
      </w:r>
      <w:proofErr w:type="spellStart"/>
      <w:r w:rsidRPr="009A691E">
        <w:rPr>
          <w:rFonts w:ascii="Times New Roman" w:hAnsi="Times New Roman"/>
        </w:rPr>
        <w:t>Богучанского</w:t>
      </w:r>
      <w:proofErr w:type="spellEnd"/>
      <w:r w:rsidRPr="009A691E">
        <w:rPr>
          <w:rFonts w:ascii="Times New Roman" w:hAnsi="Times New Roman"/>
        </w:rPr>
        <w:t xml:space="preserve"> района.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A691E">
        <w:rPr>
          <w:rFonts w:ascii="Times New Roman" w:hAnsi="Times New Roman"/>
          <w:bCs/>
        </w:rPr>
        <w:t xml:space="preserve">В муниципальную программу входят </w:t>
      </w:r>
      <w:r>
        <w:rPr>
          <w:rFonts w:ascii="Times New Roman" w:hAnsi="Times New Roman"/>
          <w:bCs/>
        </w:rPr>
        <w:t>четыре</w:t>
      </w:r>
      <w:r w:rsidRPr="009A691E">
        <w:rPr>
          <w:rFonts w:ascii="Times New Roman" w:hAnsi="Times New Roman"/>
          <w:bCs/>
        </w:rPr>
        <w:t xml:space="preserve"> подпрограммы: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1.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«Благоустройство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 w:rsidRPr="009A691E">
        <w:rPr>
          <w:rFonts w:ascii="Times New Roman" w:hAnsi="Times New Roman"/>
        </w:rPr>
        <w:t>(далее подпрограмма 1);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</w:rPr>
      </w:pPr>
      <w:r w:rsidRPr="009A691E">
        <w:rPr>
          <w:rFonts w:ascii="Times New Roman" w:hAnsi="Times New Roman"/>
        </w:rPr>
        <w:t xml:space="preserve">Срок реализации подпрограммы 1 -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392C08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- 2023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1: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29AB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>
        <w:rPr>
          <w:rFonts w:ascii="Times New Roman" w:hAnsi="Times New Roman"/>
          <w:sz w:val="24"/>
          <w:szCs w:val="24"/>
        </w:rPr>
        <w:t>.</w:t>
      </w: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2.</w:t>
      </w:r>
      <w:r w:rsidRPr="00AC5FD4">
        <w:rPr>
          <w:rFonts w:ascii="Times New Roman" w:hAnsi="Times New Roman"/>
        </w:rPr>
        <w:t xml:space="preserve"> «Защита населения и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 от чрезвычайных ситуаций природного и техногенного характера» </w:t>
      </w:r>
      <w:r w:rsidRPr="009A691E">
        <w:rPr>
          <w:rFonts w:ascii="Times New Roman" w:hAnsi="Times New Roman"/>
        </w:rPr>
        <w:t>(далее подпрограмма 2).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Срок реализации подпрограммы 2 -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392C08">
        <w:rPr>
          <w:rFonts w:ascii="Times New Roman" w:hAnsi="Times New Roman"/>
          <w:color w:val="000000"/>
        </w:rPr>
        <w:t>1</w:t>
      </w:r>
      <w:r w:rsidRPr="009A691E">
        <w:rPr>
          <w:rFonts w:ascii="Times New Roman" w:hAnsi="Times New Roman"/>
          <w:color w:val="000000"/>
        </w:rPr>
        <w:t xml:space="preserve"> - 202</w:t>
      </w:r>
      <w:r w:rsidR="00392C08">
        <w:rPr>
          <w:rFonts w:ascii="Times New Roman" w:hAnsi="Times New Roman"/>
          <w:color w:val="000000"/>
        </w:rPr>
        <w:t>4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2: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гибели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травмированного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первичных мер пожарной безопасности в 202</w:t>
      </w:r>
      <w:r w:rsidR="00392C08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392C0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годах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A691E">
        <w:rPr>
          <w:rFonts w:ascii="Times New Roman" w:hAnsi="Times New Roman"/>
        </w:rPr>
        <w:t>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«Жилищно-коммунальное хозяйство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сельсовета" </w:t>
      </w:r>
      <w:r w:rsidRPr="009A691E">
        <w:rPr>
          <w:rFonts w:ascii="Times New Roman" w:hAnsi="Times New Roman"/>
        </w:rPr>
        <w:t xml:space="preserve">(далее </w:t>
      </w:r>
      <w:r>
        <w:rPr>
          <w:rFonts w:ascii="Times New Roman" w:hAnsi="Times New Roman"/>
        </w:rPr>
        <w:t>подпрограмма 3</w:t>
      </w:r>
      <w:r w:rsidRPr="009A691E">
        <w:rPr>
          <w:rFonts w:ascii="Times New Roman" w:hAnsi="Times New Roman"/>
        </w:rPr>
        <w:t>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подпрограммы 3</w:t>
      </w:r>
      <w:r w:rsidRPr="009A691E">
        <w:rPr>
          <w:rFonts w:ascii="Times New Roman" w:hAnsi="Times New Roman"/>
        </w:rPr>
        <w:t xml:space="preserve">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392C08">
        <w:rPr>
          <w:rFonts w:ascii="Times New Roman" w:hAnsi="Times New Roman"/>
          <w:color w:val="000000"/>
        </w:rPr>
        <w:t>1</w:t>
      </w:r>
      <w:r w:rsidRPr="009A691E">
        <w:rPr>
          <w:rFonts w:ascii="Times New Roman" w:hAnsi="Times New Roman"/>
          <w:color w:val="000000"/>
        </w:rPr>
        <w:t xml:space="preserve"> - 202</w:t>
      </w:r>
      <w:r w:rsidR="00392C08">
        <w:rPr>
          <w:rFonts w:ascii="Times New Roman" w:hAnsi="Times New Roman"/>
          <w:color w:val="000000"/>
        </w:rPr>
        <w:t>4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3</w:t>
      </w:r>
      <w:r w:rsidRPr="009A691E">
        <w:rPr>
          <w:rFonts w:ascii="Times New Roman" w:hAnsi="Times New Roman"/>
        </w:rPr>
        <w:t>: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1.Сохранение жилищного фонда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Чуноя</w:t>
      </w:r>
      <w:r w:rsidRPr="00D34FD2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Pr="00D34FD2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2.Организация и проведение </w:t>
      </w:r>
      <w:proofErr w:type="gramStart"/>
      <w:r w:rsidRPr="00D34FD2">
        <w:rPr>
          <w:rFonts w:ascii="Times New Roman" w:hAnsi="Times New Roman" w:cs="Times New Roman"/>
          <w:sz w:val="24"/>
          <w:szCs w:val="24"/>
        </w:rPr>
        <w:t>капитального  ремонта</w:t>
      </w:r>
      <w:proofErr w:type="gramEnd"/>
      <w:r w:rsidRPr="00D34FD2">
        <w:rPr>
          <w:rFonts w:ascii="Times New Roman" w:hAnsi="Times New Roman" w:cs="Times New Roman"/>
          <w:sz w:val="24"/>
          <w:szCs w:val="24"/>
        </w:rPr>
        <w:t xml:space="preserve">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>
        <w:rPr>
          <w:rFonts w:ascii="Times New Roman" w:hAnsi="Times New Roman"/>
        </w:rPr>
        <w:t>(далее подпрограмма 4)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Срок реализации подпрограммы 4 – 202</w:t>
      </w:r>
      <w:r w:rsidR="00392C08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392C0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годы.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4</w:t>
      </w:r>
      <w:r w:rsidRPr="009A691E">
        <w:rPr>
          <w:rFonts w:ascii="Times New Roman" w:hAnsi="Times New Roman"/>
        </w:rPr>
        <w:t>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численности участников спортивных формирований;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удельного веса спортивных достижений;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-проведение мероприятий, организованных органами местного самоуправления.</w:t>
      </w:r>
    </w:p>
    <w:p w:rsidR="00815EA4" w:rsidRDefault="00815EA4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Целью муниципальной программы является </w:t>
      </w:r>
      <w:r>
        <w:rPr>
          <w:rFonts w:ascii="Times New Roman" w:hAnsi="Times New Roman"/>
        </w:rPr>
        <w:t>создание гармоничного и культурного пространства для отдыха, досуга и комфортных условий проживания жителей</w:t>
      </w:r>
      <w:r w:rsidRPr="009A69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Создание эффективной системы защиты населения и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от чрезвычайных ситуаций природного и техногенного характера.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 Создание условий для развития и реализации культурного и духовно-нравственного потенциала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Обеспечение чистоты и порядка, а так же комфортного и безопасного проживания жителей и гостей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9A691E">
        <w:rPr>
          <w:rFonts w:ascii="Times New Roman" w:hAnsi="Times New Roman"/>
        </w:rPr>
        <w:t>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lastRenderedPageBreak/>
        <w:t xml:space="preserve">2. </w:t>
      </w:r>
      <w:r>
        <w:rPr>
          <w:rFonts w:ascii="Times New Roman" w:hAnsi="Times New Roman"/>
        </w:rPr>
        <w:t>Участие в предупреждении и ликвидации последствий чрезвычайных ситуаций и обеспечение первичных мер пожарной безопасности</w:t>
      </w:r>
      <w:r w:rsidRPr="009A691E">
        <w:rPr>
          <w:rFonts w:ascii="Times New Roman" w:hAnsi="Times New Roman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Сохранение жилищного фонда на территории муниципального образования.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Ресурсное обеспечение муниципальной программы.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Общий объем бюджетных ассигнований на реализацию муниципальной программы составляет </w:t>
      </w:r>
    </w:p>
    <w:p w:rsidR="001713ED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5236D">
        <w:rPr>
          <w:rFonts w:ascii="Times New Roman" w:hAnsi="Times New Roman"/>
        </w:rPr>
        <w:t>27730,6</w:t>
      </w:r>
      <w:r w:rsidRPr="001D5035">
        <w:rPr>
          <w:rFonts w:ascii="Times New Roman" w:hAnsi="Times New Roman"/>
        </w:rPr>
        <w:t xml:space="preserve"> тыс. рублей </w:t>
      </w:r>
      <w:r>
        <w:rPr>
          <w:rFonts w:ascii="Times New Roman" w:hAnsi="Times New Roman"/>
        </w:rPr>
        <w:t xml:space="preserve">  </w:t>
      </w:r>
    </w:p>
    <w:p w:rsidR="001713ED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5236D">
        <w:rPr>
          <w:rFonts w:ascii="Times New Roman" w:hAnsi="Times New Roman"/>
        </w:rPr>
        <w:t>21745,5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 xml:space="preserve">тыс. </w:t>
      </w:r>
      <w:proofErr w:type="gramStart"/>
      <w:r w:rsidRPr="001D5035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 xml:space="preserve">  </w:t>
      </w:r>
      <w:r w:rsidRPr="001D5035">
        <w:rPr>
          <w:rFonts w:ascii="Times New Roman" w:hAnsi="Times New Roman"/>
        </w:rPr>
        <w:t>за</w:t>
      </w:r>
      <w:proofErr w:type="gramEnd"/>
      <w:r w:rsidRPr="001D5035">
        <w:rPr>
          <w:rFonts w:ascii="Times New Roman" w:hAnsi="Times New Roman"/>
        </w:rPr>
        <w:t xml:space="preserve"> счет средств местного бюджета </w:t>
      </w:r>
    </w:p>
    <w:p w:rsidR="001713ED" w:rsidRPr="001D5035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5236D">
        <w:rPr>
          <w:rFonts w:ascii="Times New Roman" w:hAnsi="Times New Roman"/>
        </w:rPr>
        <w:t>5985,1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>краевой</w:t>
      </w:r>
      <w:r>
        <w:rPr>
          <w:rFonts w:ascii="Times New Roman" w:hAnsi="Times New Roman"/>
        </w:rPr>
        <w:t xml:space="preserve"> бюджет</w:t>
      </w:r>
    </w:p>
    <w:p w:rsidR="001713ED" w:rsidRPr="009A691E" w:rsidRDefault="001713ED" w:rsidP="001713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Ожидаемыми результатами реализации муниципальной программы к 2030 году являются следующие: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Процент привлечения предприятий и организаций поселения к работам по благоустройству </w:t>
      </w:r>
      <w:r w:rsidR="00931EE2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%, снижение количества чрезвычайных ситуаций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на </w:t>
      </w:r>
      <w:r w:rsidR="00931EE2">
        <w:rPr>
          <w:rFonts w:ascii="Times New Roman" w:hAnsi="Times New Roman"/>
        </w:rPr>
        <w:t>2</w:t>
      </w:r>
      <w:r w:rsidR="0005236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%, охват населения обучению по действиям в ситуациях природного и техногенного характера в количестве </w:t>
      </w:r>
      <w:r w:rsidR="0005236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0 человек, проведение капитального ремонта в муниципальном жилом фонде </w:t>
      </w:r>
      <w:r w:rsidR="0005236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0%, доля населения систематически занимающегося физической культурой и спортом к обще численности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3%.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A691E">
        <w:rPr>
          <w:rFonts w:ascii="Times New Roman" w:hAnsi="Times New Roman"/>
        </w:rPr>
        <w:t xml:space="preserve">Оценка эффективности реализации Муниципальной программы за отчетный год </w:t>
      </w:r>
    </w:p>
    <w:p w:rsidR="001713ED" w:rsidRPr="009A691E" w:rsidRDefault="001713ED" w:rsidP="001713ED">
      <w:pPr>
        <w:pStyle w:val="aa"/>
        <w:ind w:left="360"/>
        <w:jc w:val="both"/>
        <w:rPr>
          <w:rFonts w:ascii="Times New Roman" w:hAnsi="Times New Roman"/>
          <w:u w:val="single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На первом этапе осуществлялся расчет показателя О1 – оценка эффективности </w:t>
      </w:r>
      <w:proofErr w:type="gramStart"/>
      <w:r w:rsidRPr="009A691E">
        <w:rPr>
          <w:rFonts w:ascii="Times New Roman" w:hAnsi="Times New Roman"/>
        </w:rPr>
        <w:t>реализации  Муниципальной</w:t>
      </w:r>
      <w:proofErr w:type="gramEnd"/>
      <w:r w:rsidRPr="009A691E">
        <w:rPr>
          <w:rFonts w:ascii="Times New Roman" w:hAnsi="Times New Roman"/>
        </w:rPr>
        <w:t xml:space="preserve"> программы по критерию «полнота и эффективность использования средств </w:t>
      </w:r>
      <w:r>
        <w:rPr>
          <w:rFonts w:ascii="Times New Roman" w:hAnsi="Times New Roman"/>
        </w:rPr>
        <w:t>местного</w:t>
      </w:r>
      <w:r w:rsidRPr="009A691E">
        <w:rPr>
          <w:rFonts w:ascii="Times New Roman" w:hAnsi="Times New Roman"/>
        </w:rPr>
        <w:t xml:space="preserve"> бюджета»: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О1 = (</w:t>
      </w:r>
      <w:r w:rsidR="0039580B">
        <w:rPr>
          <w:rFonts w:ascii="Times New Roman" w:hAnsi="Times New Roman"/>
        </w:rPr>
        <w:t>3</w:t>
      </w:r>
      <w:r w:rsidR="00827887">
        <w:rPr>
          <w:rFonts w:ascii="Times New Roman" w:hAnsi="Times New Roman"/>
        </w:rPr>
        <w:t> </w:t>
      </w:r>
      <w:r w:rsidR="0039580B">
        <w:rPr>
          <w:rFonts w:ascii="Times New Roman" w:hAnsi="Times New Roman"/>
        </w:rPr>
        <w:t>111</w:t>
      </w:r>
      <w:r w:rsidR="00827887">
        <w:rPr>
          <w:rFonts w:ascii="Times New Roman" w:hAnsi="Times New Roman"/>
        </w:rPr>
        <w:t xml:space="preserve"> </w:t>
      </w:r>
      <w:r w:rsidR="0039580B">
        <w:rPr>
          <w:rFonts w:ascii="Times New Roman" w:hAnsi="Times New Roman"/>
        </w:rPr>
        <w:t>030,00</w:t>
      </w:r>
      <w:r w:rsidR="00931EE2">
        <w:rPr>
          <w:rFonts w:ascii="Times New Roman" w:hAnsi="Times New Roman"/>
        </w:rPr>
        <w:t xml:space="preserve"> рублей</w:t>
      </w:r>
      <w:r w:rsidRPr="009A691E">
        <w:rPr>
          <w:rFonts w:ascii="Times New Roman" w:hAnsi="Times New Roman"/>
        </w:rPr>
        <w:t xml:space="preserve"> + 0</w:t>
      </w:r>
      <w:proofErr w:type="gramStart"/>
      <w:r w:rsidRPr="009A691E">
        <w:rPr>
          <w:rFonts w:ascii="Times New Roman" w:hAnsi="Times New Roman"/>
        </w:rPr>
        <w:t>*)/</w:t>
      </w:r>
      <w:proofErr w:type="gramEnd"/>
      <w:r w:rsidRPr="009A691E">
        <w:rPr>
          <w:rFonts w:ascii="Times New Roman" w:hAnsi="Times New Roman"/>
        </w:rPr>
        <w:t xml:space="preserve"> </w:t>
      </w:r>
      <w:r w:rsidR="00827887">
        <w:rPr>
          <w:rFonts w:ascii="Times New Roman" w:hAnsi="Times New Roman"/>
        </w:rPr>
        <w:t>3 015 075,35</w:t>
      </w:r>
      <w:r w:rsidRPr="009A691E">
        <w:rPr>
          <w:rFonts w:ascii="Times New Roman" w:hAnsi="Times New Roman"/>
        </w:rPr>
        <w:t xml:space="preserve"> руб. х 100% = </w:t>
      </w:r>
      <w:r w:rsidR="00827887">
        <w:rPr>
          <w:rFonts w:ascii="Times New Roman" w:hAnsi="Times New Roman"/>
        </w:rPr>
        <w:t>96,92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0*- показатель суммы «положительной экономии»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39580B">
        <w:rPr>
          <w:rFonts w:ascii="Times New Roman" w:hAnsi="Times New Roman"/>
        </w:rPr>
        <w:t>95,49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%, что соответствует значению О1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5</w:t>
      </w:r>
      <w:r w:rsidRPr="009A691E">
        <w:rPr>
          <w:rFonts w:ascii="Times New Roman" w:hAnsi="Times New Roman"/>
          <w:b/>
        </w:rPr>
        <w:t xml:space="preserve">% </w:t>
      </w:r>
      <w:proofErr w:type="gramStart"/>
      <w:r w:rsidRPr="009A691E">
        <w:rPr>
          <w:rFonts w:ascii="Times New Roman" w:hAnsi="Times New Roman"/>
          <w:b/>
        </w:rPr>
        <w:t>&lt; О</w:t>
      </w:r>
      <w:proofErr w:type="gramEnd"/>
      <w:r w:rsidRPr="009A691E">
        <w:rPr>
          <w:rFonts w:ascii="Times New Roman" w:hAnsi="Times New Roman"/>
          <w:b/>
        </w:rPr>
        <w:t xml:space="preserve">1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–Муниципальная программа </w:t>
      </w:r>
      <w:r>
        <w:rPr>
          <w:rFonts w:ascii="Times New Roman" w:hAnsi="Times New Roman"/>
        </w:rPr>
        <w:t>в целом 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втором этапе осуществлялся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О2 = </w:t>
      </w:r>
      <w:r w:rsidR="00A431FE">
        <w:rPr>
          <w:rFonts w:ascii="Times New Roman" w:hAnsi="Times New Roman"/>
        </w:rPr>
        <w:t>96,83</w:t>
      </w:r>
      <w:r w:rsidRPr="009A691E">
        <w:rPr>
          <w:rFonts w:ascii="Times New Roman" w:hAnsi="Times New Roman"/>
        </w:rPr>
        <w:t>%+</w:t>
      </w:r>
      <w:r w:rsidR="0039580B">
        <w:rPr>
          <w:rFonts w:ascii="Times New Roman" w:hAnsi="Times New Roman"/>
        </w:rPr>
        <w:t>94,44</w:t>
      </w:r>
      <w:r w:rsidRPr="009A691E">
        <w:rPr>
          <w:rFonts w:ascii="Times New Roman" w:hAnsi="Times New Roman"/>
        </w:rPr>
        <w:t>%+</w:t>
      </w:r>
      <w:r w:rsidR="0039580B">
        <w:rPr>
          <w:rFonts w:ascii="Times New Roman" w:hAnsi="Times New Roman"/>
        </w:rPr>
        <w:t>98,67</w:t>
      </w:r>
      <w:r w:rsidRPr="009A691E">
        <w:rPr>
          <w:rFonts w:ascii="Times New Roman" w:hAnsi="Times New Roman"/>
        </w:rPr>
        <w:t>%</w:t>
      </w:r>
      <w:r>
        <w:rPr>
          <w:rFonts w:ascii="Times New Roman" w:hAnsi="Times New Roman"/>
        </w:rPr>
        <w:t>+</w:t>
      </w:r>
      <w:r w:rsidR="00931EE2">
        <w:rPr>
          <w:rFonts w:ascii="Times New Roman" w:hAnsi="Times New Roman"/>
        </w:rPr>
        <w:t>99,9</w:t>
      </w:r>
      <w:r w:rsidR="0039580B">
        <w:rPr>
          <w:rFonts w:ascii="Times New Roman" w:hAnsi="Times New Roman"/>
        </w:rPr>
        <w:t>7</w:t>
      </w:r>
      <w:r>
        <w:rPr>
          <w:rFonts w:ascii="Times New Roman" w:hAnsi="Times New Roman"/>
        </w:rPr>
        <w:t>%</w:t>
      </w:r>
      <w:r w:rsidRPr="009A691E">
        <w:rPr>
          <w:rFonts w:ascii="Times New Roman" w:hAnsi="Times New Roman"/>
        </w:rPr>
        <w:t xml:space="preserve">)/ 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 показателя = </w:t>
      </w:r>
      <w:r w:rsidR="00A431FE">
        <w:rPr>
          <w:rFonts w:ascii="Times New Roman" w:hAnsi="Times New Roman"/>
        </w:rPr>
        <w:t>97,48</w:t>
      </w:r>
      <w:r w:rsidRPr="009A691E">
        <w:rPr>
          <w:rFonts w:ascii="Times New Roman" w:hAnsi="Times New Roman"/>
        </w:rPr>
        <w:t xml:space="preserve"> %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39580B">
        <w:rPr>
          <w:rFonts w:ascii="Times New Roman" w:hAnsi="Times New Roman"/>
        </w:rPr>
        <w:t>96,90</w:t>
      </w:r>
      <w:r w:rsidRPr="009A691E">
        <w:rPr>
          <w:rFonts w:ascii="Times New Roman" w:hAnsi="Times New Roman"/>
        </w:rPr>
        <w:t xml:space="preserve">%, что соответствует значению О2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5</w:t>
      </w:r>
      <w:r w:rsidRPr="009A691E">
        <w:rPr>
          <w:rFonts w:ascii="Times New Roman" w:hAnsi="Times New Roman"/>
          <w:b/>
        </w:rPr>
        <w:t xml:space="preserve">% </w:t>
      </w:r>
      <w:proofErr w:type="gramStart"/>
      <w:r w:rsidRPr="009A691E">
        <w:rPr>
          <w:rFonts w:ascii="Times New Roman" w:hAnsi="Times New Roman"/>
          <w:b/>
        </w:rPr>
        <w:t>&lt; О</w:t>
      </w:r>
      <w:proofErr w:type="gramEnd"/>
      <w:r>
        <w:rPr>
          <w:rFonts w:ascii="Times New Roman" w:hAnsi="Times New Roman"/>
          <w:b/>
        </w:rPr>
        <w:t>2</w:t>
      </w:r>
      <w:r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Муниципальная программа </w:t>
      </w:r>
      <w:r>
        <w:rPr>
          <w:rFonts w:ascii="Times New Roman" w:hAnsi="Times New Roman"/>
        </w:rPr>
        <w:t>выполнена в полном объеме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На третьем этапе осуществлялся расчет показателя О3 – оценка эффективности </w:t>
      </w:r>
      <w:proofErr w:type="gramStart"/>
      <w:r w:rsidRPr="009A691E">
        <w:rPr>
          <w:rFonts w:ascii="Times New Roman" w:hAnsi="Times New Roman"/>
        </w:rPr>
        <w:t>реализации  Муниципальной</w:t>
      </w:r>
      <w:proofErr w:type="gramEnd"/>
      <w:r w:rsidRPr="009A691E">
        <w:rPr>
          <w:rFonts w:ascii="Times New Roman" w:hAnsi="Times New Roman"/>
        </w:rPr>
        <w:t xml:space="preserve"> программы по критерию «степень достижения показателей результативности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О3=((100%*0,</w:t>
      </w:r>
      <w:proofErr w:type="gramStart"/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</w:t>
      </w:r>
      <w:proofErr w:type="gramEnd"/>
      <w:r w:rsidRPr="009A691E">
        <w:rPr>
          <w:rFonts w:ascii="Times New Roman" w:hAnsi="Times New Roman"/>
        </w:rPr>
        <w:t>(100%*0,1)+(100%*0,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</w:t>
      </w:r>
      <w:r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,0%*0,1)+(100%*0,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)+(100%*0,1)+(100%*0,1)+(</w:t>
      </w:r>
      <w:r>
        <w:rPr>
          <w:rFonts w:ascii="Times New Roman" w:hAnsi="Times New Roman"/>
        </w:rPr>
        <w:t>120</w:t>
      </w:r>
      <w:r w:rsidRPr="009A691E">
        <w:rPr>
          <w:rFonts w:ascii="Times New Roman" w:hAnsi="Times New Roman"/>
        </w:rPr>
        <w:t>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 xml:space="preserve">)/1 = </w:t>
      </w:r>
      <w:r>
        <w:rPr>
          <w:rFonts w:ascii="Times New Roman" w:hAnsi="Times New Roman"/>
        </w:rPr>
        <w:t>102,00</w:t>
      </w:r>
      <w:r w:rsidRPr="009A691E">
        <w:rPr>
          <w:rFonts w:ascii="Times New Roman" w:hAnsi="Times New Roman"/>
        </w:rPr>
        <w:t xml:space="preserve"> 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10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9A691E">
        <w:rPr>
          <w:rFonts w:ascii="Times New Roman" w:hAnsi="Times New Roman"/>
        </w:rPr>
        <w:t xml:space="preserve"> %, что соответствует значению О3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О3&gt;100%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муниципальная программа </w:t>
      </w:r>
      <w:r>
        <w:rPr>
          <w:rFonts w:ascii="Times New Roman" w:hAnsi="Times New Roman"/>
        </w:rPr>
        <w:t>перевыполнена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четвертом этапе осуществлялся расчет О итог – итоговая оценка эффективности реализации Программы.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 итог = (</w:t>
      </w:r>
      <w:r w:rsidR="00A431FE">
        <w:rPr>
          <w:rFonts w:ascii="Times New Roman" w:hAnsi="Times New Roman"/>
        </w:rPr>
        <w:t>96,92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%+</w:t>
      </w:r>
      <w:r w:rsidR="00A431FE">
        <w:rPr>
          <w:rFonts w:ascii="Times New Roman" w:hAnsi="Times New Roman"/>
        </w:rPr>
        <w:t>97,48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%+</w:t>
      </w:r>
      <w:r>
        <w:rPr>
          <w:rFonts w:ascii="Times New Roman" w:hAnsi="Times New Roman"/>
        </w:rPr>
        <w:t>102</w:t>
      </w:r>
      <w:r w:rsidRPr="009A691E">
        <w:rPr>
          <w:rFonts w:ascii="Times New Roman" w:hAnsi="Times New Roman"/>
        </w:rPr>
        <w:t xml:space="preserve">%)/ 3 = </w:t>
      </w:r>
      <w:r w:rsidR="0039580B">
        <w:rPr>
          <w:rFonts w:ascii="Times New Roman" w:hAnsi="Times New Roman"/>
        </w:rPr>
        <w:t>98,</w:t>
      </w:r>
      <w:r w:rsidR="00A431FE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2F7ECB">
        <w:rPr>
          <w:rFonts w:ascii="Times New Roman" w:hAnsi="Times New Roman"/>
        </w:rPr>
        <w:t>98,73</w:t>
      </w:r>
      <w:r w:rsidRPr="009A691E">
        <w:rPr>
          <w:rFonts w:ascii="Times New Roman" w:hAnsi="Times New Roman"/>
        </w:rPr>
        <w:t>%, что соответствует значению О</w:t>
      </w:r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итог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lastRenderedPageBreak/>
        <w:t xml:space="preserve"> 9</w:t>
      </w:r>
      <w:r>
        <w:rPr>
          <w:rFonts w:ascii="Times New Roman" w:hAnsi="Times New Roman"/>
          <w:b/>
        </w:rPr>
        <w:t>5</w:t>
      </w:r>
      <w:r w:rsidRPr="009A691E">
        <w:rPr>
          <w:rFonts w:ascii="Times New Roman" w:hAnsi="Times New Roman"/>
          <w:b/>
        </w:rPr>
        <w:t xml:space="preserve">% </w:t>
      </w:r>
      <w:proofErr w:type="gramStart"/>
      <w:r w:rsidRPr="009A691E">
        <w:rPr>
          <w:rFonts w:ascii="Times New Roman" w:hAnsi="Times New Roman"/>
          <w:b/>
        </w:rPr>
        <w:t>&lt; О</w:t>
      </w:r>
      <w:proofErr w:type="gramEnd"/>
      <w:r>
        <w:rPr>
          <w:rFonts w:ascii="Times New Roman" w:hAnsi="Times New Roman"/>
          <w:b/>
        </w:rPr>
        <w:t xml:space="preserve"> итог</w:t>
      </w:r>
      <w:r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 Муниципальная программа </w:t>
      </w:r>
      <w:r>
        <w:rPr>
          <w:rFonts w:ascii="Times New Roman" w:hAnsi="Times New Roman"/>
        </w:rPr>
        <w:t>выполнена в полном объеме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ind w:left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81"/>
        <w:gridCol w:w="1947"/>
        <w:gridCol w:w="1963"/>
        <w:gridCol w:w="1871"/>
      </w:tblGrid>
      <w:tr w:rsidR="001713ED" w:rsidRPr="009A691E" w:rsidTr="00281E67">
        <w:tc>
          <w:tcPr>
            <w:tcW w:w="720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О итог</w:t>
            </w:r>
          </w:p>
        </w:tc>
      </w:tr>
      <w:tr w:rsidR="001713ED" w:rsidRPr="009A691E" w:rsidTr="00281E67">
        <w:trPr>
          <w:trHeight w:val="555"/>
        </w:trPr>
        <w:tc>
          <w:tcPr>
            <w:tcW w:w="720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1713ED" w:rsidRPr="009A691E" w:rsidRDefault="00A431FE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96,92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A431FE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97,48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102,00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39580B" w:rsidP="00A431FE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</w:t>
            </w:r>
            <w:r w:rsidR="00A431FE">
              <w:rPr>
                <w:rFonts w:ascii="Times New Roman" w:hAnsi="Times New Roman"/>
              </w:rPr>
              <w:t>80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</w:tr>
    </w:tbl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pStyle w:val="ab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 w:rsidRPr="009A691E">
        <w:rPr>
          <w:rFonts w:ascii="Times New Roman" w:hAnsi="Times New Roman"/>
        </w:rPr>
        <w:tab/>
      </w:r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ab/>
      </w:r>
      <w:r w:rsidRPr="009A691E">
        <w:rPr>
          <w:rFonts w:ascii="Times New Roman" w:hAnsi="Times New Roman"/>
        </w:rPr>
        <w:tab/>
        <w:t xml:space="preserve">                                                            </w:t>
      </w:r>
      <w:r>
        <w:rPr>
          <w:rFonts w:ascii="Times New Roman" w:hAnsi="Times New Roman"/>
        </w:rPr>
        <w:t>П.В. Тарасов</w:t>
      </w:r>
    </w:p>
    <w:p w:rsidR="001713ED" w:rsidRPr="00C3230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F9294C" w:rsidRDefault="001713ED" w:rsidP="001713ED">
      <w:pPr>
        <w:pStyle w:val="aa"/>
        <w:ind w:firstLine="567"/>
        <w:jc w:val="both"/>
        <w:rPr>
          <w:rFonts w:ascii="Times New Roman" w:hAnsi="Times New Roman"/>
        </w:rPr>
      </w:pPr>
    </w:p>
    <w:p w:rsidR="00026320" w:rsidRDefault="00026320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A431FE" w:rsidRDefault="00A431FE">
      <w:p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1700"/>
        <w:tblW w:w="16195" w:type="dxa"/>
        <w:tblLook w:val="04A0" w:firstRow="1" w:lastRow="0" w:firstColumn="1" w:lastColumn="0" w:noHBand="0" w:noVBand="1"/>
      </w:tblPr>
      <w:tblGrid>
        <w:gridCol w:w="3564"/>
        <w:gridCol w:w="873"/>
        <w:gridCol w:w="941"/>
        <w:gridCol w:w="977"/>
        <w:gridCol w:w="534"/>
        <w:gridCol w:w="820"/>
        <w:gridCol w:w="787"/>
        <w:gridCol w:w="427"/>
        <w:gridCol w:w="706"/>
        <w:gridCol w:w="442"/>
        <w:gridCol w:w="819"/>
        <w:gridCol w:w="644"/>
        <w:gridCol w:w="644"/>
        <w:gridCol w:w="787"/>
        <w:gridCol w:w="440"/>
        <w:gridCol w:w="427"/>
        <w:gridCol w:w="915"/>
        <w:gridCol w:w="1443"/>
        <w:gridCol w:w="7"/>
      </w:tblGrid>
      <w:tr w:rsidR="00F97EB7" w:rsidRPr="00F97EB7" w:rsidTr="00F97EB7">
        <w:trPr>
          <w:trHeight w:val="666"/>
        </w:trPr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целевого индикатора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3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Расчет оценки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эффективностиреализации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муниципальной </w:t>
            </w: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программы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оценка эффективности реализации программы</w:t>
            </w:r>
          </w:p>
        </w:tc>
      </w:tr>
      <w:tr w:rsidR="00F97EB7" w:rsidRPr="00F97EB7" w:rsidTr="00F97EB7">
        <w:trPr>
          <w:trHeight w:val="1504"/>
        </w:trPr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и эффективность использования средств местного бюджета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целевых показателей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показателей результативности</w:t>
            </w:r>
          </w:p>
        </w:tc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289"/>
        </w:trPr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V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Vфакт</w:t>
            </w:r>
            <w:proofErr w:type="spellEnd"/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    u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O1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Пплан</w:t>
            </w:r>
            <w:proofErr w:type="spellEnd"/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Пфакт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О2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факт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proofErr w:type="spell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Q1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О3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289"/>
        </w:trPr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289"/>
        </w:trPr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819"/>
        </w:trPr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F97EB7">
        <w:trPr>
          <w:trHeight w:val="427"/>
        </w:trPr>
        <w:tc>
          <w:tcPr>
            <w:tcW w:w="16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</w:tr>
      <w:tr w:rsidR="00F97EB7" w:rsidRPr="00F97EB7" w:rsidTr="00F97EB7">
        <w:trPr>
          <w:gridAfter w:val="1"/>
          <w:wAfter w:w="7" w:type="dxa"/>
          <w:trHeight w:val="409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3 111 030,00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3 015 075,35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96,92%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96,83%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97,48%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102,00%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98,80%</w:t>
            </w:r>
          </w:p>
        </w:tc>
      </w:tr>
      <w:tr w:rsidR="00F97EB7" w:rsidRPr="00F97EB7" w:rsidTr="00F97EB7">
        <w:trPr>
          <w:gridAfter w:val="1"/>
          <w:wAfter w:w="7" w:type="dxa"/>
          <w:trHeight w:val="427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94,44%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427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98,67%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427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99,97%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7EB7" w:rsidRPr="00A431FE" w:rsidTr="00F97EB7">
        <w:trPr>
          <w:trHeight w:val="324"/>
        </w:trPr>
        <w:tc>
          <w:tcPr>
            <w:tcW w:w="16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«Благоустройство территории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F97EB7" w:rsidRPr="00F97EB7" w:rsidTr="00F97EB7">
        <w:trPr>
          <w:gridAfter w:val="1"/>
          <w:wAfter w:w="7" w:type="dxa"/>
          <w:trHeight w:val="116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Процент привлечения </w:t>
            </w: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населения  муниципального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образования к работам  по   благоустройству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1 916 330,00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1 855 675,35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96,83%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F97EB7">
        <w:trPr>
          <w:gridAfter w:val="1"/>
          <w:wAfter w:w="7" w:type="dxa"/>
          <w:trHeight w:val="614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649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683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  <w:proofErr w:type="gramEnd"/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F97EB7">
        <w:trPr>
          <w:trHeight w:val="289"/>
        </w:trPr>
        <w:tc>
          <w:tcPr>
            <w:tcW w:w="16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2. «Защита населения и территории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</w:tc>
      </w:tr>
      <w:tr w:rsidR="00F97EB7" w:rsidRPr="00F97EB7" w:rsidTr="00F97EB7">
        <w:trPr>
          <w:gridAfter w:val="1"/>
          <w:wAfter w:w="7" w:type="dxa"/>
          <w:trHeight w:val="90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чрезвычайных ситуаций на территории МО.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524 400,00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495 265,00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94,44%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F97EB7">
        <w:trPr>
          <w:gridAfter w:val="1"/>
          <w:wAfter w:w="7" w:type="dxa"/>
          <w:trHeight w:val="444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Снижение количества пожаров.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614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123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 населения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854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939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населения </w:t>
            </w: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обучением  правилам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поведения на водных объектах.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F97EB7">
        <w:trPr>
          <w:trHeight w:val="289"/>
        </w:trPr>
        <w:tc>
          <w:tcPr>
            <w:tcW w:w="16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3. «Жилищно-коммунальное хозяйство на территории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сельсовета"</w:t>
            </w:r>
          </w:p>
        </w:tc>
      </w:tr>
      <w:tr w:rsidR="00F97EB7" w:rsidRPr="00F97EB7" w:rsidTr="00F97EB7">
        <w:trPr>
          <w:gridAfter w:val="1"/>
          <w:wAfter w:w="7" w:type="dxa"/>
          <w:trHeight w:val="116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453 900,00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98,67%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120,0%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12,00%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F97EB7">
        <w:trPr>
          <w:gridAfter w:val="1"/>
          <w:wAfter w:w="7" w:type="dxa"/>
          <w:trHeight w:val="1453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End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A431FE" w:rsidTr="00F97EB7">
        <w:trPr>
          <w:trHeight w:val="289"/>
        </w:trPr>
        <w:tc>
          <w:tcPr>
            <w:tcW w:w="16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4. «Развитие физической культуры и спорта на территории </w:t>
            </w:r>
            <w:proofErr w:type="spellStart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Чнояррского</w:t>
            </w:r>
            <w:proofErr w:type="spellEnd"/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F97EB7" w:rsidRPr="00F97EB7" w:rsidTr="00F97EB7">
        <w:trPr>
          <w:gridAfter w:val="1"/>
          <w:wAfter w:w="7" w:type="dxa"/>
          <w:trHeight w:val="147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210 300,00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210 235,00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99,97%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7EB7" w:rsidRPr="00F97EB7" w:rsidTr="00F97EB7">
        <w:trPr>
          <w:gridAfter w:val="1"/>
          <w:wAfter w:w="7" w:type="dxa"/>
          <w:trHeight w:val="1162"/>
        </w:trPr>
        <w:tc>
          <w:tcPr>
            <w:tcW w:w="3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31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B7" w:rsidRPr="00A431FE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1FE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B7" w:rsidRPr="00A431FE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7EB7" w:rsidRPr="00F97EB7" w:rsidTr="00F97EB7">
        <w:trPr>
          <w:gridAfter w:val="1"/>
          <w:wAfter w:w="7" w:type="dxa"/>
          <w:trHeight w:val="1162"/>
        </w:trPr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B7" w:rsidRPr="00F97EB7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97EB7" w:rsidRPr="00F97EB7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97EB7" w:rsidRPr="00F97EB7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EB7" w:rsidRPr="00F97EB7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97EB7" w:rsidRPr="00F97EB7" w:rsidRDefault="00F97EB7" w:rsidP="00F9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EB7" w:rsidRPr="00F97EB7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EB7" w:rsidRPr="00F97EB7" w:rsidRDefault="00F97EB7" w:rsidP="00F9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7" w:rsidRPr="00F97EB7" w:rsidRDefault="00F97EB7" w:rsidP="00F9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713ED" w:rsidRPr="00F97EB7" w:rsidRDefault="001713ED" w:rsidP="00F97E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13ED" w:rsidRPr="00F97EB7" w:rsidRDefault="001713ED" w:rsidP="00F97E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13ED" w:rsidRPr="00F97EB7" w:rsidRDefault="001713ED" w:rsidP="00F97E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13ED" w:rsidRDefault="001713ED"/>
    <w:p w:rsidR="001713ED" w:rsidRDefault="001713ED"/>
    <w:p w:rsidR="001713ED" w:rsidRDefault="001713ED"/>
    <w:p w:rsidR="001713ED" w:rsidRDefault="001713ED" w:rsidP="00A431FE">
      <w:pPr>
        <w:spacing w:after="0"/>
      </w:pPr>
    </w:p>
    <w:p w:rsidR="001713ED" w:rsidRDefault="001713ED" w:rsidP="001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13ED" w:rsidSect="00A431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RANGE!A1:R30"/>
    </w:p>
    <w:bookmarkEnd w:id="1"/>
    <w:p w:rsidR="001713ED" w:rsidRDefault="001713ED" w:rsidP="001713ED"/>
    <w:sectPr w:rsidR="001713ED" w:rsidSect="00B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52B"/>
    <w:multiLevelType w:val="multilevel"/>
    <w:tmpl w:val="D88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493"/>
    <w:multiLevelType w:val="multilevel"/>
    <w:tmpl w:val="10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D8"/>
    <w:multiLevelType w:val="multilevel"/>
    <w:tmpl w:val="3E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320"/>
    <w:rsid w:val="00026320"/>
    <w:rsid w:val="0005236D"/>
    <w:rsid w:val="0008778A"/>
    <w:rsid w:val="000B0434"/>
    <w:rsid w:val="00111487"/>
    <w:rsid w:val="001713ED"/>
    <w:rsid w:val="002000D2"/>
    <w:rsid w:val="0023273C"/>
    <w:rsid w:val="00281E67"/>
    <w:rsid w:val="002D1475"/>
    <w:rsid w:val="002E68D3"/>
    <w:rsid w:val="002F7ECB"/>
    <w:rsid w:val="003275A3"/>
    <w:rsid w:val="00392C08"/>
    <w:rsid w:val="0039580B"/>
    <w:rsid w:val="0039771B"/>
    <w:rsid w:val="003C358C"/>
    <w:rsid w:val="003C7D7D"/>
    <w:rsid w:val="0043416B"/>
    <w:rsid w:val="004726C3"/>
    <w:rsid w:val="0049467C"/>
    <w:rsid w:val="004C15C6"/>
    <w:rsid w:val="004C2DA5"/>
    <w:rsid w:val="004E320F"/>
    <w:rsid w:val="0054358F"/>
    <w:rsid w:val="005D7665"/>
    <w:rsid w:val="00646CB3"/>
    <w:rsid w:val="00695623"/>
    <w:rsid w:val="00695E4E"/>
    <w:rsid w:val="006C1444"/>
    <w:rsid w:val="00700485"/>
    <w:rsid w:val="00704049"/>
    <w:rsid w:val="00737A08"/>
    <w:rsid w:val="00776E33"/>
    <w:rsid w:val="00777E45"/>
    <w:rsid w:val="00815EA4"/>
    <w:rsid w:val="00827887"/>
    <w:rsid w:val="008421B8"/>
    <w:rsid w:val="008A5614"/>
    <w:rsid w:val="008D3A11"/>
    <w:rsid w:val="0091037F"/>
    <w:rsid w:val="00931EE2"/>
    <w:rsid w:val="009C16D2"/>
    <w:rsid w:val="009D7945"/>
    <w:rsid w:val="00A431FE"/>
    <w:rsid w:val="00A51B56"/>
    <w:rsid w:val="00A874AF"/>
    <w:rsid w:val="00AB729B"/>
    <w:rsid w:val="00B20797"/>
    <w:rsid w:val="00B20938"/>
    <w:rsid w:val="00B21CA6"/>
    <w:rsid w:val="00BA55D6"/>
    <w:rsid w:val="00BC3E19"/>
    <w:rsid w:val="00BD6A29"/>
    <w:rsid w:val="00C92842"/>
    <w:rsid w:val="00CB01A3"/>
    <w:rsid w:val="00CC3792"/>
    <w:rsid w:val="00CD4F4E"/>
    <w:rsid w:val="00D10B92"/>
    <w:rsid w:val="00D36E65"/>
    <w:rsid w:val="00D811D2"/>
    <w:rsid w:val="00E34CA4"/>
    <w:rsid w:val="00EB2239"/>
    <w:rsid w:val="00EC09F8"/>
    <w:rsid w:val="00EC1061"/>
    <w:rsid w:val="00F339EC"/>
    <w:rsid w:val="00F55A3E"/>
    <w:rsid w:val="00F97EB7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BAE8-6BAA-4AC5-BCEE-0C19AFA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E19"/>
  </w:style>
  <w:style w:type="paragraph" w:styleId="3">
    <w:name w:val="heading 3"/>
    <w:basedOn w:val="a0"/>
    <w:link w:val="30"/>
    <w:uiPriority w:val="9"/>
    <w:qFormat/>
    <w:rsid w:val="00C9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9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C92842"/>
    <w:rPr>
      <w:b/>
      <w:bCs/>
    </w:rPr>
  </w:style>
  <w:style w:type="character" w:styleId="a5">
    <w:name w:val="Hyperlink"/>
    <w:basedOn w:val="a1"/>
    <w:uiPriority w:val="99"/>
    <w:semiHidden/>
    <w:unhideWhenUsed/>
    <w:rsid w:val="00C9284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0"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1"/>
    <w:rsid w:val="00D811D2"/>
  </w:style>
  <w:style w:type="paragraph" w:customStyle="1" w:styleId="consplusnormal">
    <w:name w:val="consplusnorma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1"/>
    <w:rsid w:val="00D811D2"/>
  </w:style>
  <w:style w:type="character" w:customStyle="1" w:styleId="font5">
    <w:name w:val="font5"/>
    <w:basedOn w:val="a1"/>
    <w:rsid w:val="00D811D2"/>
  </w:style>
  <w:style w:type="character" w:customStyle="1" w:styleId="font8">
    <w:name w:val="font8"/>
    <w:basedOn w:val="a1"/>
    <w:rsid w:val="00D811D2"/>
  </w:style>
  <w:style w:type="character" w:customStyle="1" w:styleId="font7">
    <w:name w:val="font7"/>
    <w:basedOn w:val="a1"/>
    <w:rsid w:val="00D811D2"/>
  </w:style>
  <w:style w:type="paragraph" w:customStyle="1" w:styleId="a">
    <w:name w:val="сМ"/>
    <w:basedOn w:val="a0"/>
    <w:qFormat/>
    <w:rsid w:val="000B0434"/>
    <w:pPr>
      <w:numPr>
        <w:numId w:val="4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a7">
    <w:name w:val="тЦ"/>
    <w:qFormat/>
    <w:rsid w:val="000B0434"/>
    <w:rPr>
      <w:color w:val="002060"/>
    </w:rPr>
  </w:style>
  <w:style w:type="paragraph" w:customStyle="1" w:styleId="a8">
    <w:name w:val="Требования маркированный список"/>
    <w:basedOn w:val="a"/>
    <w:link w:val="a9"/>
    <w:qFormat/>
    <w:rsid w:val="000B0434"/>
    <w:pPr>
      <w:ind w:left="1211" w:hanging="360"/>
    </w:pPr>
  </w:style>
  <w:style w:type="character" w:customStyle="1" w:styleId="a9">
    <w:name w:val="Требования маркированный список Знак"/>
    <w:basedOn w:val="a1"/>
    <w:link w:val="a8"/>
    <w:rsid w:val="000B0434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ConsPlusCell0">
    <w:name w:val="ConsPlusCell"/>
    <w:rsid w:val="0069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171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1713ED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7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1713ED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1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1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8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1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52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3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1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7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48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4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9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2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91C3-C9BD-40AA-8625-A944B46E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2022-03-17T08:42:00Z</cp:lastPrinted>
  <dcterms:created xsi:type="dcterms:W3CDTF">2021-04-01T07:48:00Z</dcterms:created>
  <dcterms:modified xsi:type="dcterms:W3CDTF">2022-03-17T08:58:00Z</dcterms:modified>
</cp:coreProperties>
</file>