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периодическое печатное издание органов местного самоуправления Чуноярского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B16977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04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 w:rsidR="001D3489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6</w:t>
      </w:r>
    </w:p>
    <w:p w:rsidR="00B16977" w:rsidRPr="00B16977" w:rsidRDefault="00B16977" w:rsidP="00B16977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</w:t>
      </w:r>
      <w:r w:rsidRPr="00B16977">
        <w:rPr>
          <w:b/>
          <w:sz w:val="16"/>
          <w:szCs w:val="16"/>
        </w:rPr>
        <w:t>ЧУНОЯРСКИЙ СЕЛЬСКИЙ СОВЕТ</w:t>
      </w:r>
    </w:p>
    <w:p w:rsidR="00B16977" w:rsidRPr="00B16977" w:rsidRDefault="00B16977" w:rsidP="00B16977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                             БОГУЧАНСКОГО  РАЙОНА</w:t>
      </w:r>
    </w:p>
    <w:p w:rsidR="00B16977" w:rsidRPr="00B16977" w:rsidRDefault="00B16977" w:rsidP="00B16977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                               КРАСНОЯРСКОГО КРАЯ</w:t>
      </w:r>
      <w:r w:rsidRPr="00B16977">
        <w:rPr>
          <w:b/>
          <w:sz w:val="16"/>
          <w:szCs w:val="16"/>
        </w:rPr>
        <w:cr/>
      </w:r>
    </w:p>
    <w:p w:rsidR="00B16977" w:rsidRPr="00B16977" w:rsidRDefault="00B16977" w:rsidP="00B16977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                                            РЕШЕНИЕ</w:t>
      </w:r>
      <w:r w:rsidRPr="00B16977">
        <w:rPr>
          <w:b/>
          <w:sz w:val="16"/>
          <w:szCs w:val="16"/>
        </w:rPr>
        <w:cr/>
      </w:r>
    </w:p>
    <w:p w:rsidR="00B16977" w:rsidRPr="00B16977" w:rsidRDefault="00B16977" w:rsidP="00B16977">
      <w:pPr>
        <w:tabs>
          <w:tab w:val="left" w:pos="8640"/>
        </w:tabs>
        <w:jc w:val="both"/>
        <w:rPr>
          <w:sz w:val="16"/>
          <w:szCs w:val="16"/>
        </w:rPr>
      </w:pPr>
      <w:r w:rsidRPr="00B16977">
        <w:rPr>
          <w:b/>
          <w:sz w:val="16"/>
          <w:szCs w:val="16"/>
        </w:rPr>
        <w:t xml:space="preserve">  02.04.2013г.                                            с. Чунояр                                                                   № 223 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sz w:val="16"/>
          <w:szCs w:val="16"/>
        </w:rPr>
        <w:t xml:space="preserve"> </w:t>
      </w:r>
      <w:r w:rsidRPr="00B16977">
        <w:rPr>
          <w:b/>
          <w:sz w:val="16"/>
          <w:szCs w:val="16"/>
        </w:rPr>
        <w:t>О внесении изменений и дополнений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к Решению Совета депутатов от 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27.12.2012 года № 220 «О местном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бюджете на 2013 год»                             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            В целях обеспечения эффективного распределения средств бюджета Чуноярского  сельсовета на основании Бюджетного кодекса РФ, ФЗ № 131 «Об общих принципах самоуправления», Законом Красноярского края от 09.12.2010г. № 11-5419 «О краевом бюджете на 2011 и плановый период 2012-2013годы», руководствуясь статьей 25 Устава Чуноярского сельсовета Чуноярский сельский Совет депутатов РЕШИЛ:</w:t>
      </w:r>
    </w:p>
    <w:p w:rsidR="00B16977" w:rsidRPr="00B16977" w:rsidRDefault="00B16977" w:rsidP="00B16977">
      <w:pPr>
        <w:tabs>
          <w:tab w:val="left" w:pos="8640"/>
        </w:tabs>
        <w:jc w:val="both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      </w:t>
      </w:r>
    </w:p>
    <w:p w:rsidR="00B16977" w:rsidRPr="00B16977" w:rsidRDefault="00B16977" w:rsidP="00B16977">
      <w:pPr>
        <w:tabs>
          <w:tab w:val="left" w:pos="8640"/>
        </w:tabs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1. Внести в решение Чуноярского сельского  Совета депутатов от 27 декабря 2012 года №   220 «О местном бюджете на 2013 год» следующие изменения:</w:t>
      </w:r>
    </w:p>
    <w:p w:rsidR="00B16977" w:rsidRPr="00B16977" w:rsidRDefault="00B16977" w:rsidP="00B16977">
      <w:pPr>
        <w:tabs>
          <w:tab w:val="left" w:pos="8640"/>
        </w:tabs>
        <w:jc w:val="both"/>
        <w:rPr>
          <w:sz w:val="16"/>
          <w:szCs w:val="16"/>
        </w:rPr>
      </w:pPr>
      <w:r w:rsidRPr="00B16977">
        <w:rPr>
          <w:b/>
          <w:sz w:val="16"/>
          <w:szCs w:val="16"/>
        </w:rPr>
        <w:t xml:space="preserve">            </w:t>
      </w:r>
      <w:r w:rsidRPr="00B16977">
        <w:rPr>
          <w:sz w:val="16"/>
          <w:szCs w:val="16"/>
        </w:rPr>
        <w:t>1.1 пункт 1 изложить в новой редакции:</w:t>
      </w:r>
    </w:p>
    <w:p w:rsidR="00B16977" w:rsidRPr="00B16977" w:rsidRDefault="00B16977" w:rsidP="00B16977">
      <w:pPr>
        <w:tabs>
          <w:tab w:val="left" w:pos="360"/>
        </w:tabs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«Утвердить основные характеристики местного бюджета на 2013 год:</w:t>
      </w:r>
    </w:p>
    <w:p w:rsidR="00B16977" w:rsidRPr="00B16977" w:rsidRDefault="00B16977" w:rsidP="00B16977">
      <w:pPr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1) прогнозируемый общий  объем доходов местного бюджета в сумме 12298656,00 рублей;</w:t>
      </w:r>
    </w:p>
    <w:p w:rsidR="00B16977" w:rsidRPr="00B16977" w:rsidRDefault="00B16977" w:rsidP="00B16977">
      <w:pPr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2) общий объем  расходов местного бюджета  в  сумме 13112252,13 рублей;</w:t>
      </w:r>
    </w:p>
    <w:p w:rsidR="00B16977" w:rsidRPr="00B16977" w:rsidRDefault="00B16977" w:rsidP="00B16977">
      <w:pPr>
        <w:ind w:firstLine="708"/>
        <w:jc w:val="both"/>
        <w:rPr>
          <w:sz w:val="16"/>
          <w:szCs w:val="16"/>
        </w:rPr>
      </w:pPr>
      <w:r w:rsidRPr="00B16977">
        <w:rPr>
          <w:sz w:val="16"/>
          <w:szCs w:val="16"/>
        </w:rPr>
        <w:t>3) дефицит местного бюджета в сумме 813596,13 рублей;</w:t>
      </w:r>
    </w:p>
    <w:p w:rsidR="00B16977" w:rsidRPr="00B16977" w:rsidRDefault="00B16977" w:rsidP="00B16977">
      <w:pPr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4) источники внутреннего финансирования дефицита местного бюджета в сумме 814510,85 рублей согласно приложению  1 к настоящему решению»;</w:t>
      </w:r>
    </w:p>
    <w:p w:rsidR="00B16977" w:rsidRPr="00B16977" w:rsidRDefault="00B16977" w:rsidP="00B16977">
      <w:pPr>
        <w:tabs>
          <w:tab w:val="left" w:pos="8640"/>
        </w:tabs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2. Приложение 1,2,4,5,6, к решению Чуноярского сельского Совета депутатов от 27.12.2012г. № 220  изложить в новой редакции согласно приложениям 1,2,3,4,5 к настоящему решению соответственно.</w:t>
      </w:r>
    </w:p>
    <w:p w:rsidR="00B16977" w:rsidRPr="00B16977" w:rsidRDefault="00B16977" w:rsidP="00B16977">
      <w:pPr>
        <w:tabs>
          <w:tab w:val="left" w:pos="8640"/>
        </w:tabs>
        <w:jc w:val="both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«Чуноярские вести».</w:t>
      </w:r>
    </w:p>
    <w:p w:rsidR="00B16977" w:rsidRPr="00B16977" w:rsidRDefault="00B16977" w:rsidP="00B16977">
      <w:pPr>
        <w:jc w:val="both"/>
        <w:rPr>
          <w:sz w:val="16"/>
          <w:szCs w:val="16"/>
        </w:rPr>
      </w:pPr>
    </w:p>
    <w:p w:rsidR="00B16977" w:rsidRPr="00B16977" w:rsidRDefault="00B16977" w:rsidP="00B16977">
      <w:pPr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>Глава Чуноярского сельсовета                                                                             В.В. Рукосуев</w:t>
      </w: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>«_____»________2013г.</w:t>
      </w: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 xml:space="preserve">Председатель Чуноярского </w:t>
      </w:r>
    </w:p>
    <w:p w:rsidR="00B16977" w:rsidRPr="00B16977" w:rsidRDefault="00B16977" w:rsidP="00B16977">
      <w:pPr>
        <w:rPr>
          <w:b/>
          <w:sz w:val="16"/>
          <w:szCs w:val="16"/>
        </w:rPr>
      </w:pPr>
      <w:r w:rsidRPr="00B16977">
        <w:rPr>
          <w:b/>
          <w:sz w:val="16"/>
          <w:szCs w:val="16"/>
        </w:rPr>
        <w:t>сельского Совета депутатов                                                                                   В.Ю. Балдина</w:t>
      </w: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>«____»________2013г.</w:t>
      </w:r>
    </w:p>
    <w:p w:rsidR="001D3489" w:rsidRPr="00B16977" w:rsidRDefault="001D3489" w:rsidP="001D3489">
      <w:pPr>
        <w:rPr>
          <w:rFonts w:ascii="Georgia" w:hAnsi="Georgia"/>
          <w:sz w:val="16"/>
          <w:szCs w:val="16"/>
        </w:rPr>
      </w:pPr>
    </w:p>
    <w:tbl>
      <w:tblPr>
        <w:tblW w:w="11442" w:type="dxa"/>
        <w:tblInd w:w="93" w:type="dxa"/>
        <w:tblLook w:val="04A0" w:firstRow="1" w:lastRow="0" w:firstColumn="1" w:lastColumn="0" w:noHBand="0" w:noVBand="1"/>
      </w:tblPr>
      <w:tblGrid>
        <w:gridCol w:w="3040"/>
        <w:gridCol w:w="4840"/>
        <w:gridCol w:w="3562"/>
      </w:tblGrid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>Приложение №1 к  решению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>Чуноярского сельского Совета депутатов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 xml:space="preserve">от        02.04.2013 г.  №  223 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>Приложение №1 к  решению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>Чуноярского сельского Совета депутатов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127756" w:rsidRDefault="00B16977" w:rsidP="00127756">
            <w:pPr>
              <w:rPr>
                <w:sz w:val="16"/>
                <w:szCs w:val="16"/>
              </w:rPr>
            </w:pPr>
            <w:r w:rsidRPr="00127756">
              <w:rPr>
                <w:sz w:val="16"/>
                <w:szCs w:val="16"/>
              </w:rPr>
              <w:t xml:space="preserve">от        27.12.2012 г.  №  220 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20"/>
                <w:szCs w:val="20"/>
              </w:rPr>
            </w:pP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/>
        </w:tc>
      </w:tr>
      <w:tr w:rsidR="00B16977" w:rsidRPr="00B16977" w:rsidTr="00B16977">
        <w:trPr>
          <w:trHeight w:val="315"/>
        </w:trPr>
        <w:tc>
          <w:tcPr>
            <w:tcW w:w="1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2013 год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Сумма (руб.)</w:t>
            </w:r>
          </w:p>
        </w:tc>
      </w:tr>
      <w:tr w:rsidR="00B16977" w:rsidRPr="00B16977" w:rsidTr="00B16977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-814 510,85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lastRenderedPageBreak/>
              <w:t>917 01 05 00 00 00 0000 500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315"/>
        </w:trPr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</w:tbl>
    <w:p w:rsidR="00B16977" w:rsidRPr="00B16977" w:rsidRDefault="00B16977" w:rsidP="001D3489">
      <w:pPr>
        <w:rPr>
          <w:rFonts w:ascii="Georgia" w:hAnsi="Georgia"/>
          <w:sz w:val="16"/>
          <w:szCs w:val="16"/>
        </w:rPr>
      </w:pPr>
    </w:p>
    <w:tbl>
      <w:tblPr>
        <w:tblW w:w="14460" w:type="dxa"/>
        <w:tblInd w:w="93" w:type="dxa"/>
        <w:tblLook w:val="04A0" w:firstRow="1" w:lastRow="0" w:firstColumn="1" w:lastColumn="0" w:noHBand="0" w:noVBand="1"/>
      </w:tblPr>
      <w:tblGrid>
        <w:gridCol w:w="1600"/>
        <w:gridCol w:w="2120"/>
        <w:gridCol w:w="500"/>
        <w:gridCol w:w="2160"/>
        <w:gridCol w:w="8080"/>
      </w:tblGrid>
      <w:tr w:rsidR="00B16977" w:rsidRPr="00B16977" w:rsidTr="00B16977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Приложение № 2</w:t>
            </w:r>
          </w:p>
        </w:tc>
      </w:tr>
      <w:tr w:rsidR="00B16977" w:rsidRPr="00B16977" w:rsidTr="00B16977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к Решению Чуноярского сельского Совета депутатов </w:t>
            </w:r>
          </w:p>
        </w:tc>
      </w:tr>
      <w:tr w:rsidR="00B16977" w:rsidRPr="00B16977" w:rsidTr="00B16977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от 02.04.2013г. № 223</w:t>
            </w:r>
          </w:p>
        </w:tc>
      </w:tr>
      <w:tr w:rsidR="00B16977" w:rsidRPr="00B16977" w:rsidTr="00B16977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Приложение № 1</w:t>
            </w:r>
          </w:p>
        </w:tc>
      </w:tr>
      <w:tr w:rsidR="00B16977" w:rsidRPr="00B16977" w:rsidTr="00B16977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к Решению Чуноярского сельского Совета депутатов </w:t>
            </w:r>
          </w:p>
        </w:tc>
      </w:tr>
      <w:tr w:rsidR="00B16977" w:rsidRPr="00B16977" w:rsidTr="00B16977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от 27.12.2012г. № 220 </w:t>
            </w:r>
          </w:p>
        </w:tc>
      </w:tr>
      <w:tr w:rsidR="00B16977" w:rsidRPr="00B16977" w:rsidTr="00B16977">
        <w:trPr>
          <w:trHeight w:val="615"/>
        </w:trPr>
        <w:tc>
          <w:tcPr>
            <w:tcW w:w="14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r w:rsidRPr="00B16977">
              <w:rPr>
                <w:b/>
                <w:bCs/>
                <w:sz w:val="16"/>
                <w:szCs w:val="16"/>
              </w:rPr>
              <w:br/>
              <w:t>Чуноярского сельсовета Богучанского района на 2013</w:t>
            </w:r>
          </w:p>
        </w:tc>
      </w:tr>
      <w:tr w:rsidR="00B16977" w:rsidRPr="00B16977" w:rsidTr="00B16977">
        <w:trPr>
          <w:trHeight w:val="30"/>
        </w:trPr>
        <w:tc>
          <w:tcPr>
            <w:tcW w:w="14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255"/>
        </w:trPr>
        <w:tc>
          <w:tcPr>
            <w:tcW w:w="4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Администратор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Код по БК РФ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Наименование кода по БК РФ</w:t>
            </w:r>
          </w:p>
        </w:tc>
      </w:tr>
      <w:tr w:rsidR="00B16977" w:rsidRPr="00B16977" w:rsidTr="00B16977">
        <w:trPr>
          <w:trHeight w:val="45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ИНН              КПП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Код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1485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Администрация Чуноярского сельсовета 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2407005052  240701001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1 08 04020 01 0000 110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Государственная пошлина за совершение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нотариальных действий должностными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органов местного самоуправления,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уполномоченными в соответствии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с законодательнымиактами Российской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Федерации на совершение нотариальных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действий</w:t>
            </w:r>
          </w:p>
        </w:tc>
      </w:tr>
      <w:tr w:rsidR="00B16977" w:rsidRPr="00B16977" w:rsidTr="00B16977">
        <w:trPr>
          <w:trHeight w:val="133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1 08 04020 01 1000 110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Государственная пошлина за совершение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нотариальных действий должностными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лицами органов местного самоуправления,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уполномоченными в соответствии с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законодательнымиактами Российской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Федерации на совершение нотариальных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действий</w:t>
            </w:r>
          </w:p>
        </w:tc>
      </w:tr>
      <w:tr w:rsidR="00B16977" w:rsidRPr="00B16977" w:rsidTr="00B16977">
        <w:trPr>
          <w:trHeight w:val="15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1 08 04020 01 2000 110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Государственная пошлина за совершение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нотариальных действий должностными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лицами органов местного самоуправления,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уполномоченными в соответствии с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законодательнымиактами Российской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Федерации на совершение нотариальных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действий</w:t>
            </w:r>
          </w:p>
        </w:tc>
      </w:tr>
      <w:tr w:rsidR="00B16977" w:rsidRPr="00B16977" w:rsidTr="00B16977">
        <w:trPr>
          <w:trHeight w:val="124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1 08 04020 01 3000 110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Государственная пошлина за совершение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нотариальных действий должностными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лицами органов местного самоуправления,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уполномоченными в соответствии с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законодательнымиактами Российской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Федерации на совершение нотариальных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действий</w:t>
            </w:r>
          </w:p>
        </w:tc>
      </w:tr>
      <w:tr w:rsidR="00B16977" w:rsidRPr="00B16977" w:rsidTr="00B16977">
        <w:trPr>
          <w:trHeight w:val="124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1 08 04020 01 4000 110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Государственная пошлина за совершение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нотариальных действий должностными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лицами органов местного самоуправления,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уполномоченными в соответствии с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законодательнымиактами Российской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Федерации на совершение нотариальных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действий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1 11 05013 10 0000 120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за земельные участки, государственная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собственность на которые не разграничена и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 которые расположены в границах поселений,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заключение договоров аренды указанных 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земельных участков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1 11 05013 10 1000 120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за земельные участки, государственная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собственность на которые не разграничена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и которые расположены в границах поселений,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заключение договоров аренды указанных 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земельных участков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1 11 05013 10 2000 120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за земельные участки, государственная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собственность на которые не разграничена и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которые расположены в границах поселений,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заключение договоров аренды указанных з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емельных участков</w:t>
            </w:r>
          </w:p>
        </w:tc>
      </w:tr>
      <w:tr w:rsidR="00B16977" w:rsidRPr="00B16977" w:rsidTr="00B16977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1 11 05025 10 0000 120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Доходы, получаемые в виде арендной платы,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заключение договоров аренды за земли,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находящиеся в собственности поселений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(за исключением земельных участков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муниципальных автономных учреждений,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земельных участков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муниципальных унитарных предприятий,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в том числе казенных)</w:t>
            </w:r>
          </w:p>
        </w:tc>
      </w:tr>
      <w:tr w:rsidR="00B16977" w:rsidRPr="00B16977" w:rsidTr="00B16977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1 11 05025 10 1000 120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Доходы, получаемые в виде арендной платы,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заключение договоров аренды за земли,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находящиеся в собственности поселений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(за исключением земельных участков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муниципальных автономных учреждений,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земельных участков муниципальных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унитарных предприятий, в том числе казенных)</w:t>
            </w:r>
          </w:p>
        </w:tc>
      </w:tr>
      <w:tr w:rsidR="00B16977" w:rsidRPr="00B16977" w:rsidTr="00B16977">
        <w:trPr>
          <w:trHeight w:val="165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1 11 05025 10 2000 120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Доходы, получаемые в виде арендной платы,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средства от продажи права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заключение договоров аренды за земли,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находящиеся в собственности поселений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(за исключением земельных участков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муниципальных автономных учреждений,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а также земельных участков муниципальных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унитарных предприятий, в том числе казенных)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1 11 05035 10 0000 120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Доходы от сдачи в аренду имущества,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находящегося в оперативном управлении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органов управления поселений и созданных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ими учреждений(за исключением имущества 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1 11 05035 10 1000 120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Доходы от сдачи в аренду имущества,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 находящегося в оперативном управлении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органов управления поселений и созданных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ими учреждений(за исключением имущества 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1 11 05035 10 2000 120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Доходы от сдачи в аренду имущества,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находящегося в оперативном управлении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органов управления поселений и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созданных ими учреждений(за исключением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 имущества муниципальных автономных 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учреждений)</w:t>
            </w:r>
          </w:p>
        </w:tc>
      </w:tr>
      <w:tr w:rsidR="00B16977" w:rsidRPr="00B16977" w:rsidTr="00B16977">
        <w:trPr>
          <w:trHeight w:val="9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1 14 06013 10 0000 430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Доходы от продажи земель</w:t>
            </w:r>
            <w:bookmarkStart w:id="0" w:name="_GoBack"/>
            <w:bookmarkEnd w:id="0"/>
            <w:r w:rsidRPr="00B16977">
              <w:rPr>
                <w:sz w:val="16"/>
                <w:szCs w:val="16"/>
              </w:rPr>
              <w:t xml:space="preserve">ных участков,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государственная собственность на которые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не разграничена и которые расположены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 границах поселений</w:t>
            </w:r>
          </w:p>
        </w:tc>
      </w:tr>
      <w:tr w:rsidR="00B16977" w:rsidRPr="00B16977" w:rsidTr="00B16977">
        <w:trPr>
          <w:trHeight w:val="9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1 14 0601310 1000 430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Доходы от продажи земельных участков,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государственная собственность на которые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не разграничена и которые расположены в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границах поселений</w:t>
            </w:r>
          </w:p>
        </w:tc>
      </w:tr>
      <w:tr w:rsidR="00B16977" w:rsidRPr="00B16977" w:rsidTr="00B16977">
        <w:trPr>
          <w:trHeight w:val="9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1 16 32000 10 0000 140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Денежные взыскания, налагаемые 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возмещение ущерба, причиненного в результате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незаконного или нецелевого использования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бюджетных средств (в части бюджетов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поселений)</w:t>
            </w:r>
          </w:p>
        </w:tc>
      </w:tr>
      <w:tr w:rsidR="00B16977" w:rsidRPr="00B16977" w:rsidTr="00B16977">
        <w:trPr>
          <w:trHeight w:val="78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1 16 51040 02 0000 140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Денежные взыскания (штрафы), установленные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законами субъектов Российской Федерации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а несоблюдение муниципальных правовых актов</w:t>
            </w:r>
          </w:p>
        </w:tc>
      </w:tr>
      <w:tr w:rsidR="00B16977" w:rsidRPr="00B16977" w:rsidTr="00B16977">
        <w:trPr>
          <w:trHeight w:val="3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1 17 01050 10 0000 180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Невыясненные поступления, зачисляемые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 бюджет поселений</w:t>
            </w:r>
          </w:p>
        </w:tc>
      </w:tr>
      <w:tr w:rsidR="00B16977" w:rsidRPr="00B16977" w:rsidTr="00B16977">
        <w:trPr>
          <w:trHeight w:val="30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1 17 05050 10 0000 180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Прочие неналоговые доходы бюджетов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поселений</w:t>
            </w:r>
          </w:p>
        </w:tc>
      </w:tr>
      <w:tr w:rsidR="00B16977" w:rsidRPr="00B16977" w:rsidTr="00B16977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2 02 01001 10 0000 151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Дотации бюджетам поселений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выравнивание уровня бюджетной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обеспеченности</w:t>
            </w:r>
          </w:p>
        </w:tc>
      </w:tr>
      <w:tr w:rsidR="00B16977" w:rsidRPr="00B16977" w:rsidTr="00B16977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2 02 03015 10 0000 151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Субвенции бюджетам поселений на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осуществление  первичного воинского </w:t>
            </w:r>
          </w:p>
          <w:p w:rsid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учета на территориях, где отсутствуют</w:t>
            </w:r>
          </w:p>
          <w:p w:rsidR="00B16977" w:rsidRPr="00B16977" w:rsidRDefault="00B16977" w:rsidP="00B16977">
            <w:pPr>
              <w:jc w:val="both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 военные комиссариаты</w:t>
            </w:r>
          </w:p>
        </w:tc>
      </w:tr>
      <w:tr w:rsidR="00B16977" w:rsidRPr="00B16977" w:rsidTr="00B16977">
        <w:trPr>
          <w:trHeight w:val="12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2 02 04014 10 0000 151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Межбюджетные трансферты, передаваемые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бюджетам поселений  из бюджетов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муниципальных районов на осуществление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части полномочий по решению вопросов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местного значения в соответствии с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заключенными соглашениями</w:t>
            </w:r>
          </w:p>
        </w:tc>
      </w:tr>
      <w:tr w:rsidR="00B16977" w:rsidRPr="00B16977" w:rsidTr="00B16977">
        <w:trPr>
          <w:trHeight w:val="3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Прочие межбюдетные трансферты,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передаваемые бюджетам поселений</w:t>
            </w:r>
          </w:p>
        </w:tc>
      </w:tr>
      <w:tr w:rsidR="00B16977" w:rsidRPr="00B16977" w:rsidTr="00B16977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2 02 04999 10 1915 151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поддержку коллективов любительского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художественного творчества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2 02 04999 10 2302 151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реализацию мероприятий по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энергосбережению и повышению 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энергетической эффективности в связи с</w:t>
            </w:r>
          </w:p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достижением наилучших показателей в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области энергосбережения</w:t>
            </w:r>
          </w:p>
        </w:tc>
      </w:tr>
      <w:tr w:rsidR="00B16977" w:rsidRPr="00B16977" w:rsidTr="00B16977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2 02 04999 10 4901 151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</w:tr>
      <w:tr w:rsidR="00B16977" w:rsidRPr="00B16977" w:rsidTr="00B16977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2 02 04999 10 5002 151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обеспечение полномочий по первичным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мерам пожарной безопасности</w:t>
            </w:r>
          </w:p>
        </w:tc>
      </w:tr>
      <w:tr w:rsidR="00B16977" w:rsidRPr="00B16977" w:rsidTr="00B16977">
        <w:trPr>
          <w:trHeight w:val="58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2 02 04999 10 5003 151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прокладку минерализованных полос 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и уход за ними</w:t>
            </w:r>
          </w:p>
        </w:tc>
      </w:tr>
      <w:tr w:rsidR="00B16977" w:rsidRPr="00B16977" w:rsidTr="00B16977">
        <w:trPr>
          <w:trHeight w:val="85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2 02 04999 10 6806 151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 реализацию проектов по благоустройству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в целях улучшения архитектурного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облика поселений</w:t>
            </w:r>
          </w:p>
        </w:tc>
      </w:tr>
      <w:tr w:rsidR="00B16977" w:rsidRPr="00B16977" w:rsidTr="00B16977">
        <w:trPr>
          <w:trHeight w:val="132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2 02 04999 10 9106 151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Трансферты бюджетам поселений на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реализацию мероприятий, предусмотренных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долгосрочной целевой программой «Дороги </w:t>
            </w:r>
          </w:p>
          <w:p w:rsidR="00111759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Красноярья» на 2012-2016 годы, утвержденной</w:t>
            </w:r>
          </w:p>
          <w:p w:rsidR="00111759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Постановлением Правительства </w:t>
            </w:r>
          </w:p>
          <w:p w:rsidR="00B16977" w:rsidRPr="00B16977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Красноярского края от 18.10.2011  № 628-П</w:t>
            </w:r>
          </w:p>
        </w:tc>
      </w:tr>
      <w:tr w:rsidR="00B16977" w:rsidRPr="00B16977" w:rsidTr="00B16977">
        <w:trPr>
          <w:trHeight w:val="33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2 02 04999 10 9973 151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Сохранение и развитие культуры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lastRenderedPageBreak/>
              <w:t>Богучанского района</w:t>
            </w:r>
          </w:p>
        </w:tc>
      </w:tr>
      <w:tr w:rsidR="00B16977" w:rsidRPr="00B16977" w:rsidTr="00B16977">
        <w:trPr>
          <w:trHeight w:val="31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2 07 05000 10 0000 180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Прочие безвозмездные поступления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в бюджеты поселений</w:t>
            </w:r>
          </w:p>
        </w:tc>
      </w:tr>
      <w:tr w:rsidR="00B16977" w:rsidRPr="00B16977" w:rsidTr="00B16977">
        <w:trPr>
          <w:trHeight w:val="66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2 07 05000 10 9907 180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Прочие безвозмездные поступления в</w:t>
            </w:r>
          </w:p>
          <w:p w:rsidR="00111759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бюджеты поселений (содействие занятости</w:t>
            </w:r>
          </w:p>
          <w:p w:rsidR="00B16977" w:rsidRPr="00B16977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населения)</w:t>
            </w:r>
          </w:p>
        </w:tc>
      </w:tr>
      <w:tr w:rsidR="00B16977" w:rsidRPr="00B16977" w:rsidTr="00B16977">
        <w:trPr>
          <w:trHeight w:val="990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2 19 05000 10 0000 151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Возврат остатков субсидий и субвенций и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иных межбюджетных трансфертов, имеющих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целевое назначение прошлых лет из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бюджетов поселений</w:t>
            </w:r>
          </w:p>
        </w:tc>
      </w:tr>
      <w:tr w:rsidR="00B16977" w:rsidRPr="00B16977" w:rsidTr="00B16977">
        <w:trPr>
          <w:trHeight w:val="450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финансовое управление администрации Богучанского района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2407006634</w:t>
            </w:r>
            <w:r w:rsidRPr="00B16977">
              <w:rPr>
                <w:b/>
                <w:bCs/>
                <w:sz w:val="16"/>
                <w:szCs w:val="16"/>
              </w:rPr>
              <w:br w:type="page"/>
              <w:t>240701001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890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1 17 01050 10 0000 180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Невыясненные поступления, зачисляемые </w:t>
            </w:r>
          </w:p>
          <w:p w:rsidR="00B16977" w:rsidRPr="00B16977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 бюджет поселений</w:t>
            </w:r>
          </w:p>
        </w:tc>
      </w:tr>
      <w:tr w:rsidR="00B16977" w:rsidRPr="00B16977" w:rsidTr="00B16977">
        <w:trPr>
          <w:trHeight w:val="1635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890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2 08 05000 10 0000 180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Перечисления из бюджетов поселений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(в бюджеты поселений) для осуществления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возврата (зачета) излишне упраченных или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излишне взысканных сумм налогов, сборов </w:t>
            </w:r>
          </w:p>
          <w:p w:rsidR="00111759" w:rsidRDefault="00B16977" w:rsidP="00B16977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и иных платежей, а также сумм процентов за </w:t>
            </w:r>
          </w:p>
          <w:p w:rsidR="00111759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несвоевременное осуществление такого</w:t>
            </w:r>
          </w:p>
          <w:p w:rsidR="00111759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возврата и процентов, на излищне взысканные</w:t>
            </w:r>
          </w:p>
          <w:p w:rsidR="00B16977" w:rsidRPr="00B16977" w:rsidRDefault="00B16977" w:rsidP="00111759">
            <w:pPr>
              <w:jc w:val="both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суммы</w:t>
            </w:r>
          </w:p>
        </w:tc>
      </w:tr>
    </w:tbl>
    <w:p w:rsidR="00B16977" w:rsidRPr="00B16977" w:rsidRDefault="00B16977" w:rsidP="001D3489">
      <w:pPr>
        <w:rPr>
          <w:rFonts w:ascii="Georgia" w:hAnsi="Georgia"/>
          <w:sz w:val="16"/>
          <w:szCs w:val="16"/>
        </w:rPr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4951"/>
        <w:gridCol w:w="456"/>
        <w:gridCol w:w="411"/>
        <w:gridCol w:w="456"/>
        <w:gridCol w:w="6"/>
        <w:gridCol w:w="610"/>
        <w:gridCol w:w="411"/>
        <w:gridCol w:w="536"/>
        <w:gridCol w:w="383"/>
        <w:gridCol w:w="73"/>
        <w:gridCol w:w="1467"/>
        <w:gridCol w:w="300"/>
      </w:tblGrid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Приложение №3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     решению Чуноярского сельского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 Совета  депутатов</w:t>
            </w:r>
          </w:p>
        </w:tc>
      </w:tr>
      <w:tr w:rsidR="00B16977" w:rsidRPr="00B16977" w:rsidTr="00B16977">
        <w:trPr>
          <w:gridAfter w:val="1"/>
          <w:wAfter w:w="300" w:type="dxa"/>
          <w:trHeight w:val="240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от 02.04.2012  № 223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Приложение №4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     решению Чуноярского сельского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 Совета  депутатов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от 27.12.2012  № 220</w:t>
            </w:r>
          </w:p>
        </w:tc>
      </w:tr>
      <w:tr w:rsidR="00B16977" w:rsidRPr="00B16977" w:rsidTr="00B16977">
        <w:trPr>
          <w:gridAfter w:val="1"/>
          <w:wAfter w:w="300" w:type="dxa"/>
          <w:trHeight w:val="263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B16977">
              <w:rPr>
                <w:rFonts w:ascii="Arial Cyr" w:hAnsi="Arial Cyr"/>
                <w:b/>
                <w:bCs/>
                <w:sz w:val="16"/>
                <w:szCs w:val="16"/>
              </w:rPr>
              <w:t>Доходы  местного  бюджета  на 2013 год</w:t>
            </w:r>
          </w:p>
        </w:tc>
      </w:tr>
      <w:tr w:rsidR="00B16977" w:rsidRPr="00B16977" w:rsidTr="00B16977">
        <w:trPr>
          <w:gridAfter w:val="1"/>
          <w:wAfter w:w="300" w:type="dxa"/>
          <w:trHeight w:val="315"/>
        </w:trPr>
        <w:tc>
          <w:tcPr>
            <w:tcW w:w="97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B16977">
              <w:rPr>
                <w:rFonts w:ascii="Arial Cyr" w:hAnsi="Arial Cyr"/>
                <w:sz w:val="16"/>
                <w:szCs w:val="16"/>
              </w:rPr>
              <w:t>(рублей)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3342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Код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Сумма к принятию</w:t>
            </w:r>
          </w:p>
        </w:tc>
      </w:tr>
      <w:tr w:rsidR="00B16977" w:rsidRPr="00B16977" w:rsidTr="00B16977">
        <w:trPr>
          <w:gridAfter w:val="1"/>
          <w:wAfter w:w="300" w:type="dxa"/>
          <w:trHeight w:val="1320"/>
        </w:trPr>
        <w:tc>
          <w:tcPr>
            <w:tcW w:w="495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Группы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Подгруппы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Элемента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Программы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Экономической классификации</w:t>
            </w:r>
          </w:p>
        </w:tc>
        <w:tc>
          <w:tcPr>
            <w:tcW w:w="1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gridAfter w:val="1"/>
          <w:wAfter w:w="300" w:type="dxa"/>
          <w:trHeight w:val="210"/>
        </w:trPr>
        <w:tc>
          <w:tcPr>
            <w:tcW w:w="4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2 090 800,00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B16977" w:rsidRPr="00B16977" w:rsidTr="00B16977">
        <w:trPr>
          <w:gridAfter w:val="1"/>
          <w:wAfter w:w="300" w:type="dxa"/>
          <w:trHeight w:val="52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1 035 474,00</w:t>
            </w:r>
          </w:p>
        </w:tc>
      </w:tr>
      <w:tr w:rsidR="00B16977" w:rsidRPr="00B16977" w:rsidTr="00B16977">
        <w:trPr>
          <w:gridAfter w:val="1"/>
          <w:wAfter w:w="300" w:type="dxa"/>
          <w:trHeight w:val="9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Налог на доходы физических лиц, облагаемых по налоговой ставке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02021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1 035 474,00</w:t>
            </w:r>
          </w:p>
        </w:tc>
      </w:tr>
      <w:tr w:rsidR="00B16977" w:rsidRPr="00B16977" w:rsidTr="00B16977">
        <w:trPr>
          <w:gridAfter w:val="1"/>
          <w:wAfter w:w="300" w:type="dxa"/>
          <w:trHeight w:val="11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02022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0,00</w:t>
            </w:r>
          </w:p>
        </w:tc>
      </w:tr>
      <w:tr w:rsidR="00B16977" w:rsidRPr="00B16977" w:rsidTr="00B16977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Налог на доходы физических лиц с доходов;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0,00</w:t>
            </w:r>
          </w:p>
        </w:tc>
      </w:tr>
      <w:tr w:rsidR="00B16977" w:rsidRPr="00B16977" w:rsidTr="00B16977">
        <w:trPr>
          <w:gridAfter w:val="1"/>
          <w:wAfter w:w="300" w:type="dxa"/>
          <w:trHeight w:val="2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487 000,00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329 000,00</w:t>
            </w:r>
          </w:p>
        </w:tc>
      </w:tr>
      <w:tr w:rsidR="00B16977" w:rsidRPr="00B16977" w:rsidTr="00B16977">
        <w:trPr>
          <w:gridAfter w:val="1"/>
          <w:wAfter w:w="300" w:type="dxa"/>
          <w:trHeight w:val="24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158 000,00</w:t>
            </w:r>
          </w:p>
        </w:tc>
      </w:tr>
      <w:tr w:rsidR="00B16977" w:rsidRPr="00B16977" w:rsidTr="00B16977">
        <w:trPr>
          <w:gridAfter w:val="1"/>
          <w:wAfter w:w="300" w:type="dxa"/>
          <w:trHeight w:val="96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lastRenderedPageBreak/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налогооблажения,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158 000,00</w:t>
            </w:r>
          </w:p>
        </w:tc>
      </w:tr>
      <w:tr w:rsidR="00B16977" w:rsidRPr="00B16977" w:rsidTr="00B16977">
        <w:trPr>
          <w:gridAfter w:val="1"/>
          <w:wAfter w:w="300" w:type="dxa"/>
          <w:trHeight w:val="9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Земельный налог, взымаемый по ставке, установленной подпунктом 2 пункта1статьи 394 Налогового кодекса Российской Федерации и применяемых к объектам налогооблажения,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0,00</w:t>
            </w:r>
          </w:p>
        </w:tc>
      </w:tr>
      <w:tr w:rsidR="00B16977" w:rsidRPr="00B16977" w:rsidTr="00B16977">
        <w:trPr>
          <w:gridAfter w:val="1"/>
          <w:wAfter w:w="300" w:type="dxa"/>
          <w:trHeight w:val="28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48 326,00</w:t>
            </w:r>
          </w:p>
        </w:tc>
      </w:tr>
      <w:tr w:rsidR="00B16977" w:rsidRPr="00B16977" w:rsidTr="00B16977">
        <w:trPr>
          <w:gridAfter w:val="1"/>
          <w:wAfter w:w="300" w:type="dxa"/>
          <w:trHeight w:val="93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Государственная пошлиназа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48 326,00</w:t>
            </w:r>
          </w:p>
        </w:tc>
      </w:tr>
      <w:tr w:rsidR="00B16977" w:rsidRPr="00B16977" w:rsidTr="00B16977">
        <w:trPr>
          <w:gridAfter w:val="1"/>
          <w:wAfter w:w="300" w:type="dxa"/>
          <w:trHeight w:val="48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ГГСУДАРСТВЕННОЙ И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520 000,00</w:t>
            </w:r>
          </w:p>
        </w:tc>
      </w:tr>
      <w:tr w:rsidR="00B16977" w:rsidRPr="00B16977" w:rsidTr="00B16977">
        <w:trPr>
          <w:gridAfter w:val="1"/>
          <w:wAfter w:w="300" w:type="dxa"/>
          <w:trHeight w:val="108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Доходы получаемые в виде арендной либо иной платы за передачу в возмездное пользование государственного и муниципального имкщества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520 000,00</w:t>
            </w:r>
          </w:p>
        </w:tc>
      </w:tr>
      <w:tr w:rsidR="00B16977" w:rsidRPr="00B16977" w:rsidTr="00B16977">
        <w:trPr>
          <w:gridAfter w:val="1"/>
          <w:wAfter w:w="300" w:type="dxa"/>
          <w:trHeight w:val="7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120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425 000,00</w:t>
            </w:r>
          </w:p>
        </w:tc>
      </w:tr>
      <w:tr w:rsidR="00B16977" w:rsidRPr="00B16977" w:rsidTr="00B16977">
        <w:trPr>
          <w:gridAfter w:val="1"/>
          <w:wAfter w:w="300" w:type="dxa"/>
          <w:trHeight w:val="9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управления муницпальных районов и созданных ими учреждений (за исключением имущества муницпальных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120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95 000,00</w:t>
            </w:r>
          </w:p>
        </w:tc>
      </w:tr>
      <w:tr w:rsidR="00B16977" w:rsidRPr="00B16977" w:rsidTr="00B16977">
        <w:trPr>
          <w:gridAfter w:val="1"/>
          <w:wAfter w:w="300" w:type="dxa"/>
          <w:trHeight w:val="3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10 207 856,00</w:t>
            </w:r>
          </w:p>
        </w:tc>
      </w:tr>
      <w:tr w:rsidR="00B16977" w:rsidRPr="00B16977" w:rsidTr="00B16977">
        <w:trPr>
          <w:gridAfter w:val="1"/>
          <w:wAfter w:w="300" w:type="dxa"/>
          <w:trHeight w:val="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 </w:t>
            </w:r>
          </w:p>
        </w:tc>
      </w:tr>
      <w:tr w:rsidR="00B16977" w:rsidRPr="00B16977" w:rsidTr="00B16977">
        <w:trPr>
          <w:gridAfter w:val="1"/>
          <w:wAfter w:w="300" w:type="dxa"/>
          <w:trHeight w:val="4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10 207 856,00</w:t>
            </w:r>
          </w:p>
        </w:tc>
      </w:tr>
      <w:tr w:rsidR="00B16977" w:rsidRPr="00B16977" w:rsidTr="00B16977">
        <w:trPr>
          <w:gridAfter w:val="1"/>
          <w:wAfter w:w="300" w:type="dxa"/>
          <w:trHeight w:val="45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5 788 900,00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Дотации  на выравнивание  бюджетной обеспеченности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5 788 900,00</w:t>
            </w:r>
          </w:p>
        </w:tc>
      </w:tr>
      <w:tr w:rsidR="00B16977" w:rsidRPr="00B16977" w:rsidTr="00B16977">
        <w:trPr>
          <w:gridAfter w:val="1"/>
          <w:wAfter w:w="300" w:type="dxa"/>
          <w:trHeight w:val="31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5 788 900,00</w:t>
            </w:r>
          </w:p>
        </w:tc>
      </w:tr>
      <w:tr w:rsidR="00B16977" w:rsidRPr="00B16977" w:rsidTr="00B16977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gridAfter w:val="1"/>
          <w:wAfter w:w="300" w:type="dxa"/>
          <w:trHeight w:val="4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gridAfter w:val="1"/>
          <w:wAfter w:w="300" w:type="dxa"/>
          <w:trHeight w:val="27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3 569 000,00</w:t>
            </w:r>
          </w:p>
        </w:tc>
      </w:tr>
      <w:tr w:rsidR="00B16977" w:rsidRPr="00B16977" w:rsidTr="00B16977">
        <w:trPr>
          <w:gridAfter w:val="1"/>
          <w:wAfter w:w="300" w:type="dxa"/>
          <w:trHeight w:val="33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3 569 000,00</w:t>
            </w:r>
          </w:p>
        </w:tc>
      </w:tr>
      <w:tr w:rsidR="00B16977" w:rsidRPr="00B16977" w:rsidTr="00B16977">
        <w:trPr>
          <w:gridAfter w:val="1"/>
          <w:wAfter w:w="300" w:type="dxa"/>
          <w:trHeight w:val="30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3 569 000,00</w:t>
            </w:r>
          </w:p>
        </w:tc>
      </w:tr>
      <w:tr w:rsidR="00B16977" w:rsidRPr="00B16977" w:rsidTr="00B16977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4901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16 115,00</w:t>
            </w:r>
          </w:p>
        </w:tc>
      </w:tr>
      <w:tr w:rsidR="00B16977" w:rsidRPr="00B16977" w:rsidTr="00B16977">
        <w:trPr>
          <w:gridAfter w:val="1"/>
          <w:wAfter w:w="300" w:type="dxa"/>
          <w:trHeight w:val="46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Межбюджетные трансферты бюджетам поселений на обеспечение полномочий по первичным мерам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5002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212 690,00</w:t>
            </w:r>
          </w:p>
        </w:tc>
      </w:tr>
      <w:tr w:rsidR="00B16977" w:rsidRPr="00B16977" w:rsidTr="00B16977">
        <w:trPr>
          <w:gridAfter w:val="1"/>
          <w:wAfter w:w="300" w:type="dxa"/>
          <w:trHeight w:val="435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 xml:space="preserve">Содержание автомобильных дорог общего пользования местного значения сельских поселений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360 000,00</w:t>
            </w:r>
          </w:p>
        </w:tc>
      </w:tr>
      <w:tr w:rsidR="00B16977" w:rsidRPr="00B16977" w:rsidTr="00B16977">
        <w:trPr>
          <w:gridAfter w:val="1"/>
          <w:wAfter w:w="300" w:type="dxa"/>
          <w:trHeight w:val="720"/>
        </w:trPr>
        <w:tc>
          <w:tcPr>
            <w:tcW w:w="4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19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color w:val="000000"/>
                <w:sz w:val="16"/>
                <w:szCs w:val="16"/>
              </w:rPr>
            </w:pPr>
            <w:r w:rsidRPr="00B16977">
              <w:rPr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151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-914,72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ИТОГО  ДОХОДОВ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16977">
              <w:rPr>
                <w:b/>
                <w:bCs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ВСЕГО ДОХОДОВ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12 297 741,28</w:t>
            </w:r>
          </w:p>
        </w:tc>
      </w:tr>
      <w:tr w:rsidR="00B16977" w:rsidRPr="00B16977" w:rsidTr="00B16977">
        <w:trPr>
          <w:gridAfter w:val="1"/>
          <w:wAfter w:w="300" w:type="dxa"/>
          <w:trHeight w:val="25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330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lastRenderedPageBreak/>
              <w:t xml:space="preserve">Приложение № 4 к Решению Чуноярского </w:t>
            </w:r>
          </w:p>
        </w:tc>
      </w:tr>
      <w:tr w:rsidR="00B16977" w:rsidRPr="00B16977" w:rsidTr="00B16977">
        <w:trPr>
          <w:trHeight w:val="34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сельского Совета депутатов  от  02.04.2013г. № 223</w:t>
            </w:r>
          </w:p>
        </w:tc>
      </w:tr>
      <w:tr w:rsidR="00B16977" w:rsidRPr="00B16977" w:rsidTr="00B16977">
        <w:trPr>
          <w:trHeight w:val="28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Приложение № 5 к   Решению Чуноярского </w:t>
            </w:r>
          </w:p>
        </w:tc>
      </w:tr>
      <w:tr w:rsidR="00B16977" w:rsidRPr="00B16977" w:rsidTr="00B16977">
        <w:trPr>
          <w:trHeight w:val="31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сельского Совета депутатов  от 27.12.2012г. № _220_</w:t>
            </w:r>
          </w:p>
        </w:tc>
      </w:tr>
      <w:tr w:rsidR="00B16977" w:rsidRPr="00B16977" w:rsidTr="00B16977">
        <w:trPr>
          <w:trHeight w:val="15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1335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РАСПРЕДЕЛЕНИЕ РАСХОДОВ МЕСТНОГО БЮДЖЕТА ПО (ПО РАЗДЕЛАМ, ПОДРАЗДЕЛАМ) БЮДЖЕТНОЙ  КЛАССИФИКАЦИИ РАСХОДОВ БЮДЖЕТОВ  РОССИЙСКОЙ ФЕДЕРАЦИИ</w:t>
            </w:r>
            <w:r w:rsidRPr="00B16977">
              <w:rPr>
                <w:b/>
                <w:bCs/>
                <w:sz w:val="16"/>
                <w:szCs w:val="16"/>
              </w:rPr>
              <w:br/>
              <w:t xml:space="preserve"> на 2013 год АДМИНИСТРАЦИИ ЧУНОЯРСКОГО СЕЛЬСОВЕТА</w:t>
            </w:r>
          </w:p>
        </w:tc>
      </w:tr>
      <w:tr w:rsidR="00B16977" w:rsidRPr="00B16977" w:rsidTr="00B16977">
        <w:trPr>
          <w:trHeight w:val="240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               рублей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Р П 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Всего на 2013 год</w:t>
            </w:r>
          </w:p>
        </w:tc>
      </w:tr>
      <w:tr w:rsidR="00B16977" w:rsidRPr="00B16977" w:rsidTr="00B16977">
        <w:trPr>
          <w:trHeight w:val="230"/>
        </w:trPr>
        <w:tc>
          <w:tcPr>
            <w:tcW w:w="62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22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</w:t>
            </w:r>
          </w:p>
        </w:tc>
      </w:tr>
      <w:tr w:rsidR="00B16977" w:rsidRPr="00B16977" w:rsidTr="00B16977">
        <w:trPr>
          <w:trHeight w:val="31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28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4 805 276,00</w:t>
            </w:r>
          </w:p>
        </w:tc>
      </w:tr>
      <w:tr w:rsidR="00B16977" w:rsidRPr="00B16977" w:rsidTr="00B16977">
        <w:trPr>
          <w:trHeight w:val="51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01 02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604 502,00</w:t>
            </w:r>
          </w:p>
        </w:tc>
      </w:tr>
      <w:tr w:rsidR="00B16977" w:rsidRPr="00B16977" w:rsidTr="00B16977">
        <w:trPr>
          <w:trHeight w:val="72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01 04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5 009 329,13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Выборы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01 07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40 000,00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01 11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01 13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96 525,00</w:t>
            </w:r>
          </w:p>
        </w:tc>
      </w:tr>
      <w:tr w:rsidR="00B16977" w:rsidRPr="00B16977" w:rsidTr="00B16977">
        <w:trPr>
          <w:trHeight w:val="51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Содержание автомобильных дорог общего пользования местного значения сельских поселений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04 09 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564 000,00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05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1 505 904,50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05 01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134 000,00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05 02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254 004,50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05 03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1 117 900,00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10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10 01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11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11 01  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B16977" w:rsidRPr="00B16977" w:rsidTr="00B16977">
        <w:trPr>
          <w:trHeight w:val="70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01 03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111 526,00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08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30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Культура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08 01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02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 02 03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03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B16977" w:rsidRPr="00B16977" w:rsidTr="00B16977">
        <w:trPr>
          <w:trHeight w:val="31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 03 10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01 04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54 585,00</w:t>
            </w:r>
          </w:p>
        </w:tc>
      </w:tr>
    </w:tbl>
    <w:p w:rsidR="00B16977" w:rsidRPr="00B16977" w:rsidRDefault="00B16977" w:rsidP="001D3489">
      <w:pPr>
        <w:rPr>
          <w:rFonts w:ascii="Georgia" w:hAnsi="Georgia"/>
          <w:sz w:val="16"/>
          <w:szCs w:val="16"/>
        </w:rPr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6243"/>
        <w:gridCol w:w="2130"/>
        <w:gridCol w:w="1687"/>
      </w:tblGrid>
      <w:tr w:rsidR="00B16977" w:rsidRPr="00B16977" w:rsidTr="00B16977">
        <w:trPr>
          <w:trHeight w:val="34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Приложение № 5 к   Решению Чуноярского </w:t>
            </w:r>
          </w:p>
        </w:tc>
      </w:tr>
      <w:tr w:rsidR="00B16977" w:rsidRPr="00B16977" w:rsidTr="00B16977">
        <w:trPr>
          <w:trHeight w:val="34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сельского Совета депутатов  от    02.04.2013г. № 223</w:t>
            </w:r>
          </w:p>
        </w:tc>
      </w:tr>
      <w:tr w:rsidR="00B16977" w:rsidRPr="00B16977" w:rsidTr="00B16977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Приложение № 6 к  Решению Чуноярского </w:t>
            </w:r>
          </w:p>
        </w:tc>
      </w:tr>
      <w:tr w:rsidR="00B16977" w:rsidRPr="00B16977" w:rsidTr="00B16977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сельского Совета депутатов  от  27.12.2013г. № 220 </w:t>
            </w:r>
          </w:p>
        </w:tc>
      </w:tr>
      <w:tr w:rsidR="00B16977" w:rsidRPr="00B16977" w:rsidTr="00B16977">
        <w:trPr>
          <w:trHeight w:val="960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lastRenderedPageBreak/>
              <w:t xml:space="preserve">ВЕДОМСТВЕННАЯ СТРУКТУРА РАСХОДОВ МЕСТНОГО БЮДЖЕТА ЧУНОЯРСКОГО СЕЛЬСОВЕТА НА 2013 ГОД </w:t>
            </w:r>
          </w:p>
        </w:tc>
      </w:tr>
      <w:tr w:rsidR="00B16977" w:rsidRPr="00B16977" w:rsidTr="00B16977">
        <w:trPr>
          <w:trHeight w:val="24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                 рублей</w:t>
            </w:r>
          </w:p>
        </w:tc>
      </w:tr>
      <w:tr w:rsidR="00B16977" w:rsidRPr="00B16977" w:rsidTr="00B16977">
        <w:trPr>
          <w:trHeight w:val="120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Р П КЦСР КВР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Всего на 2013 год</w:t>
            </w:r>
          </w:p>
        </w:tc>
      </w:tr>
      <w:tr w:rsidR="00B16977" w:rsidRPr="00B16977" w:rsidTr="00B16977">
        <w:trPr>
          <w:trHeight w:val="230"/>
        </w:trPr>
        <w:tc>
          <w:tcPr>
            <w:tcW w:w="6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</w:tr>
      <w:tr w:rsidR="00B16977" w:rsidRPr="00B16977" w:rsidTr="00B16977">
        <w:trPr>
          <w:trHeight w:val="2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center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</w:t>
            </w:r>
          </w:p>
        </w:tc>
      </w:tr>
      <w:tr w:rsidR="00B16977" w:rsidRPr="00B16977" w:rsidTr="00B16977">
        <w:trPr>
          <w:trHeight w:val="31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Администрация Чуноярского сельсовета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13 112 252,13</w:t>
            </w:r>
          </w:p>
        </w:tc>
      </w:tr>
      <w:tr w:rsidR="00B16977" w:rsidRPr="00B16977" w:rsidTr="00B16977">
        <w:trPr>
          <w:trHeight w:val="28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5 668 416,13</w:t>
            </w:r>
          </w:p>
        </w:tc>
      </w:tr>
      <w:tr w:rsidR="00B16977" w:rsidRPr="00B16977" w:rsidTr="00B16977">
        <w:trPr>
          <w:trHeight w:val="51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604 502,00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917  01 02  0020301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604 502,00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917  01 02  0020301 500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604 502,00</w:t>
            </w:r>
          </w:p>
        </w:tc>
      </w:tr>
      <w:tr w:rsidR="00B16977" w:rsidRPr="00B16977" w:rsidTr="00B16977">
        <w:trPr>
          <w:trHeight w:val="72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5 063 914,13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917  01 04  0020401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5 009 329,13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917  01 04  0020401 500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5 009 329,13</w:t>
            </w:r>
          </w:p>
        </w:tc>
      </w:tr>
      <w:tr w:rsidR="00B16977" w:rsidRPr="00B16977" w:rsidTr="00B16977">
        <w:trPr>
          <w:trHeight w:val="5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917  01 04  5210602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28 564,00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917  01 04  0020401  017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28 564,00</w:t>
            </w:r>
          </w:p>
        </w:tc>
      </w:tr>
      <w:tr w:rsidR="00B16977" w:rsidRPr="00B16977" w:rsidTr="00B16977">
        <w:trPr>
          <w:trHeight w:val="73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917  01 04  5210604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26 021,00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917  01 04  5210604  017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26 021,00</w:t>
            </w:r>
          </w:p>
        </w:tc>
      </w:tr>
      <w:tr w:rsidR="00B16977" w:rsidRPr="00B16977" w:rsidTr="00B16977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917  01  07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40 000,00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917   01 07  0200002 500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40 000,00</w:t>
            </w:r>
          </w:p>
        </w:tc>
      </w:tr>
      <w:tr w:rsidR="00B16977" w:rsidRPr="00B16977" w:rsidTr="00B16977">
        <w:trPr>
          <w:trHeight w:val="27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917  01 11  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917  01 11  0700500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70 000,00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96 525,00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Целевая программа  обеспечение безопасности на водных объектах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917  01 13  7951701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40 000,00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917   01 13   7951701 500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40 000,00</w:t>
            </w:r>
          </w:p>
        </w:tc>
      </w:tr>
      <w:tr w:rsidR="00B16977" w:rsidRPr="00B16977" w:rsidTr="00B16977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Целевая программа по борьбе с терроризмом и экстремизмом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917  01 13  7951702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917  01 13  7951702 500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10 000,00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917 01 13  0029900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30 410,00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917 01 13  0029900 915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30 410,00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16 115,00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Осуществление полномочий по административным  комиссиям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917  01 13  9210271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16 115,00</w:t>
            </w:r>
          </w:p>
        </w:tc>
      </w:tr>
      <w:tr w:rsidR="00B16977" w:rsidRPr="00B16977" w:rsidTr="00B16977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Иные межбюджетные трансферты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917  04 09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564 000,00</w:t>
            </w:r>
          </w:p>
        </w:tc>
      </w:tr>
      <w:tr w:rsidR="00B16977" w:rsidRPr="00B16977" w:rsidTr="00B16977">
        <w:trPr>
          <w:trHeight w:val="52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Содержание автомобильных дорог общего пользования местного значения сельских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917   04 09  5222031 500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360 000,00</w:t>
            </w:r>
          </w:p>
        </w:tc>
      </w:tr>
      <w:tr w:rsidR="00B16977" w:rsidRPr="00B16977" w:rsidTr="00B16977">
        <w:trPr>
          <w:trHeight w:val="54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Софинансирование за счет местного бюджета расходов на содержание автомобильных дорог общего пользования местного значения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917   04 09  6000200 707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4 000,00</w:t>
            </w:r>
          </w:p>
        </w:tc>
      </w:tr>
      <w:tr w:rsidR="00B16977" w:rsidRPr="00B16977" w:rsidTr="00B16977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Целевая программа безопасность дорожного  движения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917   04 09  7951703 500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200 000,00</w:t>
            </w:r>
          </w:p>
        </w:tc>
      </w:tr>
      <w:tr w:rsidR="00B16977" w:rsidRPr="00B16977" w:rsidTr="00B16977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1 505 904,50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134 000,00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917  05 01  3500201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134 000,00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lastRenderedPageBreak/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917  05 01  3500201 500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134 000,00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254 004,50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Возмещение специализированным службам по вопросам похоронного дела  стоимости услуг по погребению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917  05 02  3510510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Субсидии юридическим лицам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917  05 02  3510510 006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20 000,00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собственности  субъектов РФ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917  05 02  3510511 500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234 004,50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1 117 900,00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Уличное освещение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917  05 03  6000100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660 000,00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917  05 03   6000100 500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660 000,00</w:t>
            </w:r>
          </w:p>
        </w:tc>
      </w:tr>
      <w:tr w:rsidR="00B16977" w:rsidRPr="00B16977" w:rsidTr="00B16977">
        <w:trPr>
          <w:trHeight w:val="39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Прочие мероприятия по благоустройству  городских округов и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917  05 03  6000500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457 900,00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917  05 03  6000500 500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457 900,00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917  10 01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917  10 01  4910100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Публичные нормативные обязательства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917  10 01  4910100 802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36 000,00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917  11 01 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Центры спортивной подготовки (сборные команды)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917  11 01  4829901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917  11 01  4829901 001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208 305,00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B16977" w:rsidRPr="00B16977" w:rsidTr="00B16977">
        <w:trPr>
          <w:trHeight w:val="70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917  01 03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111 526,00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917  01 03  0020401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9 727,00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917  01 03  0020401 500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9 727,00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Депутаты представительного органа муниципального образования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917  01 03  0021201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101 799,00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917  01 03  0021201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101 799,00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30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917  08 01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58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Дворцы и дома культуры, другие  учреждения культуры и средства массовой информации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917  08 01  4409901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917  08 01  4409901 610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4 327 100,00</w:t>
            </w:r>
          </w:p>
        </w:tc>
      </w:tr>
      <w:tr w:rsidR="00B16977" w:rsidRPr="00B16977" w:rsidTr="00B16977">
        <w:trPr>
          <w:trHeight w:val="34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917  02 03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917  02 03 0013600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36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917  02 03  0013600 500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261 151,00</w:t>
            </w:r>
          </w:p>
        </w:tc>
      </w:tr>
      <w:tr w:rsidR="00B16977" w:rsidRPr="00B16977" w:rsidTr="00B16977">
        <w:trPr>
          <w:trHeight w:val="33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917 03 10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B16977" w:rsidRPr="00B16977" w:rsidTr="00B16977">
        <w:trPr>
          <w:trHeight w:val="48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b/>
                <w:bCs/>
                <w:sz w:val="16"/>
                <w:szCs w:val="16"/>
              </w:rPr>
            </w:pPr>
            <w:r w:rsidRPr="00B16977">
              <w:rPr>
                <w:b/>
                <w:bCs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917 03 10 2180100 500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10 634,50</w:t>
            </w:r>
          </w:p>
        </w:tc>
      </w:tr>
      <w:tr w:rsidR="00B16977" w:rsidRPr="00B16977" w:rsidTr="00B16977">
        <w:trPr>
          <w:trHeight w:val="570"/>
        </w:trPr>
        <w:tc>
          <w:tcPr>
            <w:tcW w:w="6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Долгосрочная целевая программа "Обеспечение пожарной безопасности сельских населенных пунктов Красноярского края на 2011-2013 года"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917 03 10 5227202 500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  <w:r w:rsidRPr="00B16977">
              <w:rPr>
                <w:sz w:val="16"/>
                <w:szCs w:val="16"/>
              </w:rPr>
              <w:t>212 690,00</w:t>
            </w:r>
          </w:p>
        </w:tc>
      </w:tr>
      <w:tr w:rsidR="00B16977" w:rsidRPr="00B16977" w:rsidTr="00B16977">
        <w:trPr>
          <w:trHeight w:val="255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977" w:rsidRPr="00B16977" w:rsidRDefault="00B16977" w:rsidP="00B16977">
            <w:pPr>
              <w:jc w:val="right"/>
              <w:rPr>
                <w:sz w:val="16"/>
                <w:szCs w:val="16"/>
              </w:rPr>
            </w:pPr>
          </w:p>
        </w:tc>
      </w:tr>
    </w:tbl>
    <w:p w:rsidR="00111759" w:rsidRDefault="00111759" w:rsidP="00B16977">
      <w:pPr>
        <w:pStyle w:val="2"/>
        <w:tabs>
          <w:tab w:val="left" w:pos="576"/>
          <w:tab w:val="center" w:pos="5060"/>
        </w:tabs>
        <w:jc w:val="left"/>
        <w:rPr>
          <w:sz w:val="16"/>
          <w:szCs w:val="16"/>
        </w:rPr>
      </w:pPr>
    </w:p>
    <w:p w:rsidR="00B16977" w:rsidRPr="00B16977" w:rsidRDefault="00111759" w:rsidP="00B16977">
      <w:pPr>
        <w:pStyle w:val="2"/>
        <w:tabs>
          <w:tab w:val="left" w:pos="576"/>
          <w:tab w:val="center" w:pos="5060"/>
        </w:tabs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</w:t>
      </w:r>
      <w:r w:rsidR="00B16977" w:rsidRPr="00B16977">
        <w:rPr>
          <w:sz w:val="16"/>
          <w:szCs w:val="16"/>
        </w:rPr>
        <w:t>ЧУНОЯРСКИЙ СЕЛЬСКИЙ СОВЕТ ДЕПУТАТОВ</w:t>
      </w:r>
    </w:p>
    <w:p w:rsidR="00B16977" w:rsidRPr="00B16977" w:rsidRDefault="00B16977" w:rsidP="00B16977">
      <w:pPr>
        <w:pStyle w:val="2"/>
        <w:jc w:val="center"/>
        <w:rPr>
          <w:sz w:val="16"/>
          <w:szCs w:val="16"/>
        </w:rPr>
      </w:pPr>
      <w:r w:rsidRPr="00B16977">
        <w:rPr>
          <w:sz w:val="16"/>
          <w:szCs w:val="16"/>
        </w:rPr>
        <w:t>БОГУЧАНСКОГО РАЙОНА</w:t>
      </w:r>
    </w:p>
    <w:p w:rsidR="00B16977" w:rsidRPr="00B16977" w:rsidRDefault="00B16977" w:rsidP="00B16977">
      <w:pPr>
        <w:pStyle w:val="2"/>
        <w:jc w:val="center"/>
        <w:rPr>
          <w:sz w:val="16"/>
          <w:szCs w:val="16"/>
        </w:rPr>
      </w:pPr>
      <w:r w:rsidRPr="00B16977">
        <w:rPr>
          <w:sz w:val="16"/>
          <w:szCs w:val="16"/>
        </w:rPr>
        <w:t>КРАСНОЯРСКОГО КРАЯ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</w:p>
    <w:p w:rsidR="00B16977" w:rsidRPr="00B16977" w:rsidRDefault="00B16977" w:rsidP="00B16977">
      <w:pPr>
        <w:pStyle w:val="2"/>
        <w:jc w:val="center"/>
        <w:rPr>
          <w:sz w:val="16"/>
          <w:szCs w:val="16"/>
        </w:rPr>
      </w:pPr>
      <w:r w:rsidRPr="00B16977">
        <w:rPr>
          <w:sz w:val="16"/>
          <w:szCs w:val="16"/>
        </w:rPr>
        <w:t>РЕШЕНИЕ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  <w:r w:rsidRPr="00B16977">
        <w:rPr>
          <w:sz w:val="16"/>
          <w:szCs w:val="16"/>
        </w:rPr>
        <w:lastRenderedPageBreak/>
        <w:t xml:space="preserve">02.04. 2013                                         </w:t>
      </w:r>
      <w:r w:rsidR="00111759">
        <w:rPr>
          <w:sz w:val="16"/>
          <w:szCs w:val="16"/>
        </w:rPr>
        <w:t xml:space="preserve">                                                </w:t>
      </w:r>
      <w:r w:rsidRPr="00B16977">
        <w:rPr>
          <w:sz w:val="16"/>
          <w:szCs w:val="16"/>
        </w:rPr>
        <w:t xml:space="preserve">             с. Чунояр                                              №   224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  <w:r w:rsidRPr="00B16977">
        <w:rPr>
          <w:sz w:val="16"/>
          <w:szCs w:val="16"/>
        </w:rPr>
        <w:t>О внесении изменений и дополнений  в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  <w:r w:rsidRPr="00B16977">
        <w:rPr>
          <w:sz w:val="16"/>
          <w:szCs w:val="16"/>
        </w:rPr>
        <w:t xml:space="preserve">решение Чуноярского сельского Совета 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  <w:r w:rsidRPr="00B16977">
        <w:rPr>
          <w:sz w:val="16"/>
          <w:szCs w:val="16"/>
        </w:rPr>
        <w:t xml:space="preserve">депутатов от 05.11.2009 № 105 «О местных 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  <w:r w:rsidRPr="00B16977">
        <w:rPr>
          <w:sz w:val="16"/>
          <w:szCs w:val="16"/>
        </w:rPr>
        <w:t>налогах на  территории Чуноярского сельсовета»</w:t>
      </w:r>
    </w:p>
    <w:p w:rsidR="00B16977" w:rsidRPr="00B16977" w:rsidRDefault="00B16977" w:rsidP="00B16977">
      <w:pPr>
        <w:pStyle w:val="2"/>
        <w:jc w:val="left"/>
        <w:rPr>
          <w:sz w:val="16"/>
          <w:szCs w:val="16"/>
        </w:rPr>
      </w:pPr>
    </w:p>
    <w:p w:rsidR="00B16977" w:rsidRPr="00B16977" w:rsidRDefault="00B16977" w:rsidP="00B16977">
      <w:pPr>
        <w:pStyle w:val="2"/>
        <w:ind w:right="0" w:firstLine="709"/>
        <w:rPr>
          <w:sz w:val="16"/>
          <w:szCs w:val="16"/>
        </w:rPr>
      </w:pPr>
      <w:r w:rsidRPr="00B16977">
        <w:rPr>
          <w:sz w:val="16"/>
          <w:szCs w:val="16"/>
        </w:rPr>
        <w:t xml:space="preserve">В соответствии с частью 2 статьи 387 Налогового Кодекса   Российской Федерации,  ст. 25, ст. 54 Устава  Чуноярского сельсовета, Чуноярский сельский Совет  депутатов </w:t>
      </w:r>
    </w:p>
    <w:p w:rsidR="00B16977" w:rsidRPr="00B16977" w:rsidRDefault="00B16977" w:rsidP="00B16977">
      <w:pPr>
        <w:pStyle w:val="2"/>
        <w:ind w:right="0"/>
        <w:rPr>
          <w:sz w:val="16"/>
          <w:szCs w:val="16"/>
        </w:rPr>
      </w:pPr>
      <w:r w:rsidRPr="00B16977">
        <w:rPr>
          <w:sz w:val="16"/>
          <w:szCs w:val="16"/>
        </w:rPr>
        <w:t>РЕШИЛ:</w:t>
      </w:r>
    </w:p>
    <w:p w:rsidR="00B16977" w:rsidRPr="00B16977" w:rsidRDefault="00B16977" w:rsidP="00B16977">
      <w:pPr>
        <w:pStyle w:val="2"/>
        <w:ind w:right="-1"/>
        <w:rPr>
          <w:sz w:val="16"/>
          <w:szCs w:val="16"/>
        </w:rPr>
      </w:pPr>
      <w:r w:rsidRPr="00B16977">
        <w:rPr>
          <w:sz w:val="16"/>
          <w:szCs w:val="16"/>
        </w:rPr>
        <w:t xml:space="preserve">          1. Внести изменения и дополнения в решение Чуноярского сельского Совета депутатов от 05.11.2009 № 105 «О местных налогах на территории Чуноярского сельсовета» следующего содержания: </w:t>
      </w:r>
    </w:p>
    <w:p w:rsidR="00B16977" w:rsidRPr="00B16977" w:rsidRDefault="00B16977" w:rsidP="00B16977">
      <w:pPr>
        <w:pStyle w:val="2"/>
        <w:ind w:right="-1"/>
        <w:rPr>
          <w:sz w:val="16"/>
          <w:szCs w:val="16"/>
        </w:rPr>
      </w:pPr>
      <w:r w:rsidRPr="00B16977">
        <w:rPr>
          <w:sz w:val="16"/>
          <w:szCs w:val="16"/>
        </w:rPr>
        <w:t xml:space="preserve"> В Положение «О  порядке уплаты местных налогов на  территории Чуноярского сельсовета»:</w:t>
      </w:r>
    </w:p>
    <w:p w:rsidR="00B16977" w:rsidRPr="00B16977" w:rsidRDefault="00B16977" w:rsidP="00B16977">
      <w:pPr>
        <w:pStyle w:val="2"/>
        <w:numPr>
          <w:ilvl w:val="1"/>
          <w:numId w:val="9"/>
        </w:numPr>
        <w:ind w:right="-1"/>
        <w:rPr>
          <w:sz w:val="16"/>
          <w:szCs w:val="16"/>
        </w:rPr>
      </w:pPr>
      <w:r w:rsidRPr="00B16977">
        <w:rPr>
          <w:sz w:val="16"/>
          <w:szCs w:val="16"/>
        </w:rPr>
        <w:t>подпункт 5.3. дополнить предложением следующего содержания:</w:t>
      </w:r>
    </w:p>
    <w:p w:rsidR="00B16977" w:rsidRPr="00B16977" w:rsidRDefault="00B16977" w:rsidP="00B16977">
      <w:pPr>
        <w:pStyle w:val="2"/>
        <w:ind w:right="-1"/>
        <w:rPr>
          <w:sz w:val="16"/>
          <w:szCs w:val="16"/>
        </w:rPr>
      </w:pPr>
      <w:r w:rsidRPr="00B16977">
        <w:rPr>
          <w:sz w:val="16"/>
          <w:szCs w:val="16"/>
        </w:rPr>
        <w:t xml:space="preserve">«5.3. –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нужд» </w:t>
      </w:r>
    </w:p>
    <w:p w:rsidR="00B16977" w:rsidRPr="00B16977" w:rsidRDefault="00B16977" w:rsidP="00B16977">
      <w:pPr>
        <w:pStyle w:val="2"/>
        <w:tabs>
          <w:tab w:val="left" w:pos="709"/>
        </w:tabs>
        <w:ind w:right="42" w:firstLine="709"/>
        <w:rPr>
          <w:sz w:val="16"/>
          <w:szCs w:val="16"/>
        </w:rPr>
      </w:pPr>
      <w:r w:rsidRPr="00B16977">
        <w:rPr>
          <w:sz w:val="16"/>
          <w:szCs w:val="16"/>
        </w:rPr>
        <w:t>2. Контроль за исполнением настоящего решения возложить на  постоянную комиссию по бюджету  (Н.В. Денисюк).</w:t>
      </w:r>
    </w:p>
    <w:p w:rsidR="00B16977" w:rsidRPr="00B16977" w:rsidRDefault="00B16977" w:rsidP="00B16977">
      <w:pPr>
        <w:pStyle w:val="2"/>
        <w:tabs>
          <w:tab w:val="left" w:pos="709"/>
        </w:tabs>
        <w:ind w:right="42" w:firstLine="709"/>
        <w:rPr>
          <w:sz w:val="16"/>
          <w:szCs w:val="16"/>
        </w:rPr>
      </w:pPr>
      <w:r w:rsidRPr="00B16977">
        <w:rPr>
          <w:sz w:val="16"/>
          <w:szCs w:val="16"/>
        </w:rPr>
        <w:t>3. Настоящее решение  вступает в силу со дня, следующего, за днем опубликования в печатном издании и распространяется на  правоотношения возникшие  с 1  января 2012  года.</w:t>
      </w:r>
    </w:p>
    <w:p w:rsidR="00B16977" w:rsidRPr="00B16977" w:rsidRDefault="00B16977" w:rsidP="00B16977">
      <w:pPr>
        <w:pStyle w:val="2"/>
        <w:tabs>
          <w:tab w:val="left" w:pos="2552"/>
        </w:tabs>
        <w:ind w:right="42"/>
        <w:rPr>
          <w:sz w:val="16"/>
          <w:szCs w:val="16"/>
        </w:rPr>
      </w:pPr>
    </w:p>
    <w:p w:rsidR="00B16977" w:rsidRPr="00B16977" w:rsidRDefault="00B16977" w:rsidP="00B16977">
      <w:pPr>
        <w:pStyle w:val="2"/>
        <w:tabs>
          <w:tab w:val="left" w:pos="2552"/>
        </w:tabs>
        <w:ind w:right="42"/>
        <w:rPr>
          <w:sz w:val="16"/>
          <w:szCs w:val="16"/>
        </w:rPr>
      </w:pPr>
    </w:p>
    <w:p w:rsidR="00B16977" w:rsidRPr="00B16977" w:rsidRDefault="00B16977" w:rsidP="00B16977">
      <w:pPr>
        <w:pStyle w:val="2"/>
        <w:tabs>
          <w:tab w:val="left" w:pos="2552"/>
        </w:tabs>
        <w:ind w:right="42"/>
        <w:jc w:val="left"/>
        <w:rPr>
          <w:sz w:val="16"/>
          <w:szCs w:val="16"/>
        </w:rPr>
      </w:pPr>
      <w:r w:rsidRPr="00B16977">
        <w:rPr>
          <w:sz w:val="16"/>
          <w:szCs w:val="16"/>
        </w:rPr>
        <w:t>Глава Чуноярского сельсовета                                                       В.В. Рукосуев</w:t>
      </w: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>«_____»_______________2013 г</w:t>
      </w: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rPr>
          <w:sz w:val="16"/>
          <w:szCs w:val="16"/>
        </w:rPr>
      </w:pP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 xml:space="preserve">Председатель Чуноярского </w:t>
      </w: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>сельского Совета депутатов                                                            В.Ю. Балдина</w:t>
      </w:r>
    </w:p>
    <w:p w:rsidR="00B16977" w:rsidRPr="00B16977" w:rsidRDefault="00B16977" w:rsidP="00B16977">
      <w:pPr>
        <w:rPr>
          <w:sz w:val="16"/>
          <w:szCs w:val="16"/>
        </w:rPr>
      </w:pPr>
      <w:r w:rsidRPr="00B16977">
        <w:rPr>
          <w:sz w:val="16"/>
          <w:szCs w:val="16"/>
        </w:rPr>
        <w:t>«_____»_______________2013 г</w:t>
      </w:r>
    </w:p>
    <w:p w:rsidR="00B16977" w:rsidRDefault="00B16977" w:rsidP="001D3489">
      <w:pPr>
        <w:rPr>
          <w:rFonts w:ascii="Georgia" w:hAnsi="Georgia"/>
          <w:sz w:val="16"/>
          <w:szCs w:val="16"/>
        </w:rPr>
      </w:pPr>
    </w:p>
    <w:p w:rsidR="00111759" w:rsidRPr="00DA7735" w:rsidRDefault="0011175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1D3489" w:rsidRDefault="001D3489" w:rsidP="00BF29F8">
      <w:pPr>
        <w:pStyle w:val="ConsPlusNormal"/>
        <w:widowControl/>
        <w:ind w:firstLine="0"/>
        <w:jc w:val="both"/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месяца. с Чунояр ул. Береговая 1 «Б» тел. 38-2-61. Учредители Чуноярский сельский Совет депутатов и Главы Чуноярского сельсовет. Ответственный за выпуск зам.главы сельсовета Кузнецова Е.В. Тираж 30 экз. Издание распространяется бесплатно.</w:t>
      </w:r>
    </w:p>
    <w:sectPr w:rsidR="001D3489" w:rsidRPr="001D348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338" w:rsidRDefault="00677338" w:rsidP="00BF29F8">
      <w:r>
        <w:separator/>
      </w:r>
    </w:p>
  </w:endnote>
  <w:endnote w:type="continuationSeparator" w:id="0">
    <w:p w:rsidR="00677338" w:rsidRDefault="00677338" w:rsidP="00B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338" w:rsidRDefault="00677338" w:rsidP="00BF29F8">
      <w:r>
        <w:separator/>
      </w:r>
    </w:p>
  </w:footnote>
  <w:footnote w:type="continuationSeparator" w:id="0">
    <w:p w:rsidR="00677338" w:rsidRDefault="00677338" w:rsidP="00BF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5100"/>
      <w:docPartObj>
        <w:docPartGallery w:val="Page Numbers (Top of Page)"/>
        <w:docPartUnique/>
      </w:docPartObj>
    </w:sdtPr>
    <w:sdtEndPr/>
    <w:sdtContent>
      <w:p w:rsidR="00B16977" w:rsidRDefault="00B169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756">
          <w:rPr>
            <w:noProof/>
          </w:rPr>
          <w:t>10</w:t>
        </w:r>
        <w:r>
          <w:fldChar w:fldCharType="end"/>
        </w:r>
      </w:p>
    </w:sdtContent>
  </w:sdt>
  <w:p w:rsidR="00B16977" w:rsidRDefault="00B169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65C44B5"/>
    <w:multiLevelType w:val="multilevel"/>
    <w:tmpl w:val="0DF007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5C43304C"/>
    <w:multiLevelType w:val="multilevel"/>
    <w:tmpl w:val="21169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7D3F34FC"/>
    <w:multiLevelType w:val="hybridMultilevel"/>
    <w:tmpl w:val="2646D738"/>
    <w:lvl w:ilvl="0" w:tplc="4002F5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11759"/>
    <w:rsid w:val="00127756"/>
    <w:rsid w:val="001B5279"/>
    <w:rsid w:val="001D3489"/>
    <w:rsid w:val="004F68B0"/>
    <w:rsid w:val="0050400E"/>
    <w:rsid w:val="005A3620"/>
    <w:rsid w:val="00677338"/>
    <w:rsid w:val="006B6698"/>
    <w:rsid w:val="0089467A"/>
    <w:rsid w:val="00950CBB"/>
    <w:rsid w:val="00B16977"/>
    <w:rsid w:val="00BF29F8"/>
    <w:rsid w:val="00C8755B"/>
    <w:rsid w:val="00CA561B"/>
    <w:rsid w:val="00DA7735"/>
    <w:rsid w:val="00DB0226"/>
    <w:rsid w:val="00E02A17"/>
    <w:rsid w:val="00E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4153</Words>
  <Characters>23676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2013-04-11T03:43:00Z</cp:lastPrinted>
  <dcterms:created xsi:type="dcterms:W3CDTF">2013-04-09T08:45:00Z</dcterms:created>
  <dcterms:modified xsi:type="dcterms:W3CDTF">2013-04-11T03:44:00Z</dcterms:modified>
</cp:coreProperties>
</file>