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F97FB9">
        <w:rPr>
          <w:sz w:val="32"/>
          <w:szCs w:val="32"/>
        </w:rPr>
        <w:t>24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2013F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82404">
        <w:rPr>
          <w:rFonts w:ascii="Georgia" w:hAnsi="Georgia"/>
          <w:sz w:val="32"/>
          <w:szCs w:val="32"/>
        </w:rPr>
        <w:t>1</w:t>
      </w:r>
      <w:r w:rsidR="00F97FB9">
        <w:rPr>
          <w:rFonts w:ascii="Georgia" w:hAnsi="Georgia"/>
          <w:sz w:val="32"/>
          <w:szCs w:val="32"/>
        </w:rPr>
        <w:t>6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F97FB9" w:rsidRPr="00F97FB9" w:rsidRDefault="00F97FB9" w:rsidP="00F97FB9">
      <w:pPr>
        <w:shd w:val="clear" w:color="auto" w:fill="FFFFFF"/>
        <w:spacing w:line="298" w:lineRule="exact"/>
        <w:ind w:left="53"/>
        <w:jc w:val="center"/>
        <w:rPr>
          <w:sz w:val="16"/>
          <w:szCs w:val="16"/>
        </w:rPr>
      </w:pPr>
      <w:r w:rsidRPr="00F97FB9">
        <w:rPr>
          <w:bCs/>
          <w:spacing w:val="-1"/>
          <w:sz w:val="16"/>
          <w:szCs w:val="16"/>
        </w:rPr>
        <w:t>АДМИНИСТРАЦИЯ ЧУНОЯРСКОГО СЕЛЬСОВЕТА</w:t>
      </w:r>
    </w:p>
    <w:p w:rsidR="00F97FB9" w:rsidRPr="00F97FB9" w:rsidRDefault="00F97FB9" w:rsidP="00F97FB9">
      <w:pPr>
        <w:shd w:val="clear" w:color="auto" w:fill="FFFFFF"/>
        <w:spacing w:line="298" w:lineRule="exact"/>
        <w:ind w:left="58"/>
        <w:jc w:val="center"/>
        <w:rPr>
          <w:sz w:val="16"/>
          <w:szCs w:val="16"/>
        </w:rPr>
      </w:pPr>
      <w:r w:rsidRPr="00F97FB9">
        <w:rPr>
          <w:bCs/>
          <w:sz w:val="16"/>
          <w:szCs w:val="16"/>
        </w:rPr>
        <w:t>БОГУЧАНСКОГО РАЙОНА</w:t>
      </w:r>
    </w:p>
    <w:p w:rsidR="00F97FB9" w:rsidRDefault="00F97FB9" w:rsidP="00F97FB9">
      <w:pPr>
        <w:shd w:val="clear" w:color="auto" w:fill="FFFFFF"/>
        <w:spacing w:line="298" w:lineRule="exact"/>
        <w:ind w:left="48"/>
        <w:jc w:val="center"/>
        <w:rPr>
          <w:bCs/>
          <w:spacing w:val="-1"/>
          <w:sz w:val="16"/>
          <w:szCs w:val="16"/>
        </w:rPr>
      </w:pPr>
      <w:r w:rsidRPr="00F97FB9">
        <w:rPr>
          <w:bCs/>
          <w:spacing w:val="-1"/>
          <w:sz w:val="16"/>
          <w:szCs w:val="16"/>
        </w:rPr>
        <w:t>КРАСНОЯРСКОГО КРАЯ</w:t>
      </w:r>
    </w:p>
    <w:p w:rsidR="00F97FB9" w:rsidRPr="00F97FB9" w:rsidRDefault="00F97FB9" w:rsidP="00F97FB9">
      <w:pPr>
        <w:shd w:val="clear" w:color="auto" w:fill="FFFFFF"/>
        <w:spacing w:line="298" w:lineRule="exact"/>
        <w:ind w:left="48"/>
        <w:rPr>
          <w:sz w:val="16"/>
          <w:szCs w:val="16"/>
        </w:rPr>
      </w:pPr>
      <w:r>
        <w:rPr>
          <w:bCs/>
          <w:spacing w:val="-1"/>
          <w:sz w:val="16"/>
          <w:szCs w:val="16"/>
        </w:rPr>
        <w:t xml:space="preserve">                                        </w:t>
      </w:r>
      <w:r w:rsidRPr="00F97FB9">
        <w:rPr>
          <w:b/>
          <w:bCs/>
          <w:spacing w:val="59"/>
          <w:sz w:val="16"/>
          <w:szCs w:val="16"/>
        </w:rPr>
        <w:t xml:space="preserve">                   ПОСТАНОВЛЕНИЕ</w:t>
      </w:r>
    </w:p>
    <w:p w:rsidR="00F97FB9" w:rsidRPr="00F97FB9" w:rsidRDefault="00F97FB9" w:rsidP="00F97FB9">
      <w:pPr>
        <w:shd w:val="clear" w:color="auto" w:fill="FFFFFF"/>
        <w:tabs>
          <w:tab w:val="left" w:pos="3763"/>
          <w:tab w:val="left" w:pos="7162"/>
        </w:tabs>
        <w:spacing w:before="240"/>
        <w:ind w:left="38"/>
        <w:rPr>
          <w:bCs/>
          <w:iCs/>
          <w:sz w:val="16"/>
          <w:szCs w:val="16"/>
        </w:rPr>
      </w:pPr>
      <w:r w:rsidRPr="00F97FB9">
        <w:rPr>
          <w:bCs/>
          <w:sz w:val="16"/>
          <w:szCs w:val="16"/>
        </w:rPr>
        <w:t>22 июля 2014г.</w:t>
      </w:r>
      <w:r w:rsidRPr="00F97FB9">
        <w:rPr>
          <w:rFonts w:ascii="Arial" w:cs="Arial"/>
          <w:bCs/>
          <w:sz w:val="16"/>
          <w:szCs w:val="16"/>
        </w:rPr>
        <w:tab/>
      </w:r>
      <w:proofErr w:type="spellStart"/>
      <w:r w:rsidRPr="00F97FB9">
        <w:rPr>
          <w:bCs/>
          <w:spacing w:val="-5"/>
          <w:sz w:val="16"/>
          <w:szCs w:val="16"/>
        </w:rPr>
        <w:t>с</w:t>
      </w:r>
      <w:proofErr w:type="gramStart"/>
      <w:r w:rsidRPr="00F97FB9">
        <w:rPr>
          <w:bCs/>
          <w:spacing w:val="-5"/>
          <w:sz w:val="16"/>
          <w:szCs w:val="16"/>
        </w:rPr>
        <w:t>.Ч</w:t>
      </w:r>
      <w:proofErr w:type="gramEnd"/>
      <w:r w:rsidRPr="00F97FB9">
        <w:rPr>
          <w:bCs/>
          <w:spacing w:val="-5"/>
          <w:sz w:val="16"/>
          <w:szCs w:val="16"/>
        </w:rPr>
        <w:t>унояр</w:t>
      </w:r>
      <w:proofErr w:type="spellEnd"/>
      <w:r w:rsidRPr="00F97FB9">
        <w:rPr>
          <w:rFonts w:ascii="Arial" w:hAnsi="Arial" w:cs="Arial"/>
          <w:bCs/>
          <w:sz w:val="16"/>
          <w:szCs w:val="16"/>
        </w:rPr>
        <w:tab/>
      </w:r>
      <w:r w:rsidRPr="00F97FB9">
        <w:rPr>
          <w:bCs/>
          <w:sz w:val="16"/>
          <w:szCs w:val="16"/>
        </w:rPr>
        <w:t xml:space="preserve">№ </w:t>
      </w:r>
      <w:r w:rsidRPr="00F97FB9">
        <w:rPr>
          <w:bCs/>
          <w:iCs/>
          <w:sz w:val="16"/>
          <w:szCs w:val="16"/>
        </w:rPr>
        <w:t>35-п</w:t>
      </w:r>
    </w:p>
    <w:p w:rsidR="00F97FB9" w:rsidRPr="00F97FB9" w:rsidRDefault="00F97FB9" w:rsidP="00F97FB9">
      <w:pPr>
        <w:shd w:val="clear" w:color="auto" w:fill="FFFFFF"/>
        <w:tabs>
          <w:tab w:val="left" w:pos="3763"/>
          <w:tab w:val="left" w:pos="7162"/>
        </w:tabs>
        <w:spacing w:before="240"/>
        <w:ind w:left="38"/>
        <w:rPr>
          <w:sz w:val="16"/>
          <w:szCs w:val="16"/>
        </w:rPr>
      </w:pPr>
    </w:p>
    <w:p w:rsidR="00F97FB9" w:rsidRPr="00F97FB9" w:rsidRDefault="00F97FB9" w:rsidP="00F97FB9">
      <w:pPr>
        <w:rPr>
          <w:b/>
          <w:sz w:val="16"/>
          <w:szCs w:val="16"/>
        </w:rPr>
      </w:pPr>
      <w:r w:rsidRPr="00F97FB9">
        <w:rPr>
          <w:b/>
          <w:sz w:val="16"/>
          <w:szCs w:val="16"/>
        </w:rPr>
        <w:t>Об утверждении административного</w:t>
      </w:r>
      <w:r>
        <w:rPr>
          <w:b/>
          <w:sz w:val="16"/>
          <w:szCs w:val="16"/>
        </w:rPr>
        <w:t xml:space="preserve"> </w:t>
      </w:r>
      <w:r w:rsidRPr="00F97FB9">
        <w:rPr>
          <w:b/>
          <w:sz w:val="16"/>
          <w:szCs w:val="16"/>
        </w:rPr>
        <w:t>Регламента информационного</w:t>
      </w:r>
      <w:r>
        <w:rPr>
          <w:b/>
          <w:sz w:val="16"/>
          <w:szCs w:val="16"/>
        </w:rPr>
        <w:t xml:space="preserve"> </w:t>
      </w:r>
      <w:r w:rsidRPr="00F97FB9">
        <w:rPr>
          <w:b/>
          <w:sz w:val="16"/>
          <w:szCs w:val="16"/>
        </w:rPr>
        <w:t xml:space="preserve"> взаимодействия администрации </w:t>
      </w:r>
    </w:p>
    <w:p w:rsidR="00F97FB9" w:rsidRPr="00F97FB9" w:rsidRDefault="00F97FB9" w:rsidP="00F97FB9">
      <w:pPr>
        <w:rPr>
          <w:b/>
          <w:sz w:val="16"/>
          <w:szCs w:val="16"/>
        </w:rPr>
      </w:pPr>
      <w:proofErr w:type="spellStart"/>
      <w:r w:rsidRPr="00F97FB9">
        <w:rPr>
          <w:b/>
          <w:sz w:val="16"/>
          <w:szCs w:val="16"/>
        </w:rPr>
        <w:t>Чуноярского</w:t>
      </w:r>
      <w:proofErr w:type="spellEnd"/>
      <w:r w:rsidRPr="00F97FB9">
        <w:rPr>
          <w:b/>
          <w:sz w:val="16"/>
          <w:szCs w:val="16"/>
        </w:rPr>
        <w:t xml:space="preserve"> сельсовета с лицами, осуществляющими</w:t>
      </w:r>
      <w:r>
        <w:rPr>
          <w:b/>
          <w:sz w:val="16"/>
          <w:szCs w:val="16"/>
        </w:rPr>
        <w:t xml:space="preserve"> </w:t>
      </w:r>
      <w:r w:rsidRPr="00F97FB9">
        <w:rPr>
          <w:b/>
          <w:sz w:val="16"/>
          <w:szCs w:val="16"/>
        </w:rPr>
        <w:t xml:space="preserve">поставки ресурсов, необходимых </w:t>
      </w:r>
      <w:proofErr w:type="gramStart"/>
      <w:r w:rsidRPr="00F97FB9">
        <w:rPr>
          <w:b/>
          <w:sz w:val="16"/>
          <w:szCs w:val="16"/>
        </w:rPr>
        <w:t>для</w:t>
      </w:r>
      <w:proofErr w:type="gramEnd"/>
      <w:r w:rsidRPr="00F97FB9">
        <w:rPr>
          <w:b/>
          <w:sz w:val="16"/>
          <w:szCs w:val="16"/>
        </w:rPr>
        <w:t xml:space="preserve"> </w:t>
      </w:r>
    </w:p>
    <w:p w:rsidR="00F97FB9" w:rsidRPr="00F97FB9" w:rsidRDefault="00F97FB9" w:rsidP="00F97FB9">
      <w:pPr>
        <w:rPr>
          <w:b/>
          <w:sz w:val="16"/>
          <w:szCs w:val="16"/>
        </w:rPr>
      </w:pPr>
      <w:r w:rsidRPr="00F97FB9">
        <w:rPr>
          <w:b/>
          <w:sz w:val="16"/>
          <w:szCs w:val="16"/>
        </w:rPr>
        <w:t>предоставления коммунальных услуг, и (или) оказывающих коммунальные услуги в многоквартирных и жилых домах</w:t>
      </w:r>
    </w:p>
    <w:p w:rsidR="00F97FB9" w:rsidRPr="00F97FB9" w:rsidRDefault="00F97FB9" w:rsidP="00F97FB9">
      <w:pPr>
        <w:rPr>
          <w:b/>
          <w:sz w:val="16"/>
          <w:szCs w:val="16"/>
        </w:rPr>
      </w:pPr>
      <w:r w:rsidRPr="00F97FB9">
        <w:rPr>
          <w:b/>
          <w:sz w:val="16"/>
          <w:szCs w:val="16"/>
        </w:rPr>
        <w:t>либо услуги (работы) по содержанию и ремонту общего имущества собственников помещений</w:t>
      </w:r>
    </w:p>
    <w:p w:rsidR="00F97FB9" w:rsidRPr="00F97FB9" w:rsidRDefault="00F97FB9" w:rsidP="00F97FB9">
      <w:pPr>
        <w:rPr>
          <w:b/>
          <w:sz w:val="16"/>
          <w:szCs w:val="16"/>
        </w:rPr>
      </w:pPr>
      <w:r w:rsidRPr="00F97FB9">
        <w:rPr>
          <w:b/>
          <w:sz w:val="16"/>
          <w:szCs w:val="16"/>
        </w:rPr>
        <w:t xml:space="preserve">в многоквартирных домах, на территории МО </w:t>
      </w:r>
      <w:proofErr w:type="spellStart"/>
      <w:r w:rsidRPr="00F97FB9">
        <w:rPr>
          <w:b/>
          <w:sz w:val="16"/>
          <w:szCs w:val="16"/>
        </w:rPr>
        <w:t>Чуноярский</w:t>
      </w:r>
      <w:proofErr w:type="spellEnd"/>
      <w:r w:rsidRPr="00F97FB9">
        <w:rPr>
          <w:b/>
          <w:sz w:val="16"/>
          <w:szCs w:val="16"/>
        </w:rPr>
        <w:t xml:space="preserve"> сельсовет, при предоставлении информации </w:t>
      </w:r>
    </w:p>
    <w:p w:rsidR="00F97FB9" w:rsidRPr="00F97FB9" w:rsidRDefault="00F97FB9" w:rsidP="00F97FB9">
      <w:pPr>
        <w:rPr>
          <w:b/>
          <w:sz w:val="16"/>
          <w:szCs w:val="16"/>
        </w:rPr>
      </w:pPr>
      <w:r w:rsidRPr="00F97FB9">
        <w:rPr>
          <w:b/>
          <w:sz w:val="16"/>
          <w:szCs w:val="16"/>
        </w:rPr>
        <w:t xml:space="preserve"> </w:t>
      </w:r>
    </w:p>
    <w:p w:rsidR="00F97FB9" w:rsidRPr="00F97FB9" w:rsidRDefault="00F97FB9" w:rsidP="00F97FB9">
      <w:pPr>
        <w:ind w:firstLine="72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В целях реализации «Правил предоставления органам местного самоуправления информации</w:t>
      </w:r>
      <w:proofErr w:type="gramStart"/>
      <w:r w:rsidRPr="00F97FB9">
        <w:rPr>
          <w:sz w:val="16"/>
          <w:szCs w:val="16"/>
        </w:rPr>
        <w:t xml:space="preserve">..», </w:t>
      </w:r>
      <w:proofErr w:type="gramEnd"/>
      <w:r w:rsidRPr="00F97FB9">
        <w:rPr>
          <w:sz w:val="16"/>
          <w:szCs w:val="16"/>
        </w:rPr>
        <w:t xml:space="preserve">утвержденных постановлением Правительства РФ от 28.12.2012г. № 1468 «О порядке предоставления органам местного самоуправления информации..», в соответствии с Уставом муниципального образования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 </w:t>
      </w:r>
      <w:proofErr w:type="spellStart"/>
      <w:r w:rsidRPr="00F97FB9">
        <w:rPr>
          <w:sz w:val="16"/>
          <w:szCs w:val="16"/>
        </w:rPr>
        <w:t>Богучанского</w:t>
      </w:r>
      <w:proofErr w:type="spellEnd"/>
      <w:r w:rsidRPr="00F97FB9">
        <w:rPr>
          <w:sz w:val="16"/>
          <w:szCs w:val="16"/>
        </w:rPr>
        <w:t xml:space="preserve"> района  Красноярского края: </w:t>
      </w:r>
    </w:p>
    <w:p w:rsidR="00F97FB9" w:rsidRPr="00F97FB9" w:rsidRDefault="00F97FB9" w:rsidP="00F97FB9">
      <w:pPr>
        <w:rPr>
          <w:sz w:val="16"/>
          <w:szCs w:val="16"/>
        </w:rPr>
      </w:pPr>
      <w:r w:rsidRPr="00F97FB9">
        <w:rPr>
          <w:sz w:val="16"/>
          <w:szCs w:val="16"/>
        </w:rPr>
        <w:t xml:space="preserve">           1. Утвердить административный регламент информационного  взаимодействия администрации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с лицами, осуществляющими поставки ресурсов, необходимых для предоставления коммунальных услуг, и (или) оказывающих </w:t>
      </w:r>
    </w:p>
    <w:p w:rsidR="00F97FB9" w:rsidRPr="00F97FB9" w:rsidRDefault="00F97FB9" w:rsidP="00F97FB9">
      <w:pPr>
        <w:rPr>
          <w:sz w:val="16"/>
          <w:szCs w:val="16"/>
        </w:rPr>
      </w:pPr>
      <w:r w:rsidRPr="00F97FB9">
        <w:rPr>
          <w:sz w:val="16"/>
          <w:szCs w:val="16"/>
        </w:rPr>
        <w:t xml:space="preserve">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на территории МО </w:t>
      </w:r>
      <w:proofErr w:type="spellStart"/>
      <w:r w:rsidRPr="00F97FB9">
        <w:rPr>
          <w:sz w:val="16"/>
          <w:szCs w:val="16"/>
        </w:rPr>
        <w:t>Чуноярский</w:t>
      </w:r>
      <w:proofErr w:type="spellEnd"/>
      <w:r w:rsidRPr="00F97FB9">
        <w:rPr>
          <w:sz w:val="16"/>
          <w:szCs w:val="16"/>
        </w:rPr>
        <w:t xml:space="preserve"> сельсовет, при предоставлении информации.</w:t>
      </w:r>
    </w:p>
    <w:p w:rsidR="00F97FB9" w:rsidRPr="00F97FB9" w:rsidRDefault="00F97FB9" w:rsidP="00F97FB9">
      <w:pPr>
        <w:ind w:firstLine="540"/>
        <w:jc w:val="both"/>
        <w:outlineLvl w:val="0"/>
        <w:rPr>
          <w:sz w:val="16"/>
          <w:szCs w:val="16"/>
        </w:rPr>
      </w:pPr>
      <w:r w:rsidRPr="00F97FB9">
        <w:rPr>
          <w:sz w:val="16"/>
          <w:szCs w:val="16"/>
        </w:rPr>
        <w:t xml:space="preserve">2. </w:t>
      </w:r>
      <w:proofErr w:type="gramStart"/>
      <w:r w:rsidRPr="00F97FB9">
        <w:rPr>
          <w:sz w:val="16"/>
          <w:szCs w:val="16"/>
        </w:rPr>
        <w:t>Разместить</w:t>
      </w:r>
      <w:proofErr w:type="gramEnd"/>
      <w:r w:rsidRPr="00F97FB9">
        <w:rPr>
          <w:sz w:val="16"/>
          <w:szCs w:val="16"/>
        </w:rPr>
        <w:t xml:space="preserve"> настоящий регламент в сети Интернет на официальном сайте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и опубликовать в периодическом печатном издании «</w:t>
      </w:r>
      <w:proofErr w:type="spellStart"/>
      <w:r w:rsidRPr="00F97FB9">
        <w:rPr>
          <w:sz w:val="16"/>
          <w:szCs w:val="16"/>
        </w:rPr>
        <w:t>Чуноярские</w:t>
      </w:r>
      <w:proofErr w:type="spellEnd"/>
      <w:r w:rsidRPr="00F97FB9">
        <w:rPr>
          <w:sz w:val="16"/>
          <w:szCs w:val="16"/>
        </w:rPr>
        <w:t xml:space="preserve"> вести».</w:t>
      </w:r>
    </w:p>
    <w:p w:rsidR="00F97FB9" w:rsidRPr="00F97FB9" w:rsidRDefault="00F97FB9" w:rsidP="00F97FB9">
      <w:pPr>
        <w:ind w:firstLine="540"/>
        <w:jc w:val="both"/>
        <w:outlineLvl w:val="0"/>
        <w:rPr>
          <w:sz w:val="16"/>
          <w:szCs w:val="16"/>
        </w:rPr>
      </w:pPr>
      <w:r w:rsidRPr="00F97FB9">
        <w:rPr>
          <w:sz w:val="16"/>
          <w:szCs w:val="16"/>
        </w:rPr>
        <w:t>3. Постановление вступает в силу со дня подписания.</w:t>
      </w:r>
    </w:p>
    <w:p w:rsidR="00F97FB9" w:rsidRPr="00F97FB9" w:rsidRDefault="00F97FB9" w:rsidP="00F97F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97FB9">
        <w:rPr>
          <w:rFonts w:ascii="Times New Roman" w:hAnsi="Times New Roman" w:cs="Times New Roman"/>
          <w:sz w:val="16"/>
          <w:szCs w:val="16"/>
        </w:rPr>
        <w:t xml:space="preserve">4. </w:t>
      </w:r>
      <w:proofErr w:type="gramStart"/>
      <w:r w:rsidRPr="00F97FB9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F97FB9">
        <w:rPr>
          <w:rFonts w:ascii="Times New Roman" w:hAnsi="Times New Roman" w:cs="Times New Roman"/>
          <w:sz w:val="16"/>
          <w:szCs w:val="16"/>
        </w:rPr>
        <w:t xml:space="preserve"> выполнением настоящего приказа оставляю за собой. </w:t>
      </w:r>
    </w:p>
    <w:p w:rsidR="00F97FB9" w:rsidRPr="00F97FB9" w:rsidRDefault="00F97FB9" w:rsidP="00F97FB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F97FB9" w:rsidRPr="00F97FB9" w:rsidRDefault="00F97FB9" w:rsidP="00F97FB9">
      <w:pPr>
        <w:outlineLvl w:val="0"/>
        <w:rPr>
          <w:sz w:val="16"/>
          <w:szCs w:val="16"/>
        </w:rPr>
      </w:pPr>
      <w:r w:rsidRPr="00F97FB9">
        <w:rPr>
          <w:sz w:val="16"/>
          <w:szCs w:val="16"/>
        </w:rPr>
        <w:t xml:space="preserve">Глава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                                           </w:t>
      </w:r>
      <w:proofErr w:type="spellStart"/>
      <w:r w:rsidRPr="00F97FB9">
        <w:rPr>
          <w:sz w:val="16"/>
          <w:szCs w:val="16"/>
        </w:rPr>
        <w:t>В.В.</w:t>
      </w:r>
      <w:proofErr w:type="gramStart"/>
      <w:r w:rsidRPr="00F97FB9">
        <w:rPr>
          <w:sz w:val="16"/>
          <w:szCs w:val="16"/>
        </w:rPr>
        <w:t>Рукосуев</w:t>
      </w:r>
      <w:proofErr w:type="spellEnd"/>
      <w:proofErr w:type="gramEnd"/>
      <w:r w:rsidRPr="00F97FB9">
        <w:rPr>
          <w:sz w:val="16"/>
          <w:szCs w:val="16"/>
        </w:rPr>
        <w:t xml:space="preserve">     </w:t>
      </w:r>
    </w:p>
    <w:p w:rsidR="00F97FB9" w:rsidRPr="00F97FB9" w:rsidRDefault="00F97FB9" w:rsidP="00F97FB9">
      <w:pPr>
        <w:outlineLvl w:val="0"/>
        <w:rPr>
          <w:sz w:val="16"/>
          <w:szCs w:val="16"/>
        </w:rPr>
      </w:pPr>
    </w:p>
    <w:p w:rsidR="00F97FB9" w:rsidRPr="00F97FB9" w:rsidRDefault="00F97FB9" w:rsidP="00F97FB9">
      <w:pPr>
        <w:shd w:val="clear" w:color="auto" w:fill="FFFFFF"/>
        <w:tabs>
          <w:tab w:val="left" w:pos="7618"/>
        </w:tabs>
        <w:ind w:left="4536" w:right="51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Приложение к Постановлению администрации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</w:t>
      </w:r>
    </w:p>
    <w:p w:rsidR="00F97FB9" w:rsidRPr="00F97FB9" w:rsidRDefault="00F97FB9" w:rsidP="00F97FB9">
      <w:pPr>
        <w:shd w:val="clear" w:color="auto" w:fill="FFFFFF"/>
        <w:tabs>
          <w:tab w:val="left" w:pos="7618"/>
        </w:tabs>
        <w:ind w:left="4536" w:right="518"/>
        <w:jc w:val="both"/>
        <w:rPr>
          <w:sz w:val="16"/>
          <w:szCs w:val="16"/>
        </w:rPr>
      </w:pPr>
      <w:r w:rsidRPr="00F97FB9">
        <w:rPr>
          <w:spacing w:val="-6"/>
          <w:sz w:val="16"/>
          <w:szCs w:val="16"/>
        </w:rPr>
        <w:t xml:space="preserve">от 22.07.2014 </w:t>
      </w:r>
      <w:r w:rsidRPr="00F97FB9">
        <w:rPr>
          <w:spacing w:val="-2"/>
          <w:sz w:val="16"/>
          <w:szCs w:val="16"/>
        </w:rPr>
        <w:t>№ 35-п</w:t>
      </w:r>
    </w:p>
    <w:p w:rsidR="00F97FB9" w:rsidRPr="00F97FB9" w:rsidRDefault="00F97FB9" w:rsidP="00F97FB9">
      <w:pPr>
        <w:pStyle w:val="ConsPlusTitle"/>
        <w:jc w:val="center"/>
        <w:rPr>
          <w:bCs w:val="0"/>
          <w:sz w:val="16"/>
          <w:szCs w:val="16"/>
        </w:rPr>
      </w:pPr>
    </w:p>
    <w:p w:rsidR="00F97FB9" w:rsidRPr="00F97FB9" w:rsidRDefault="00F97FB9" w:rsidP="00F97FB9">
      <w:pPr>
        <w:pStyle w:val="ConsPlusTitle"/>
        <w:jc w:val="center"/>
        <w:rPr>
          <w:bCs w:val="0"/>
          <w:sz w:val="16"/>
          <w:szCs w:val="16"/>
        </w:rPr>
      </w:pPr>
      <w:r w:rsidRPr="00F97FB9">
        <w:rPr>
          <w:bCs w:val="0"/>
          <w:sz w:val="16"/>
          <w:szCs w:val="16"/>
        </w:rPr>
        <w:t>РЕГЛАМЕНТ</w:t>
      </w:r>
    </w:p>
    <w:p w:rsidR="00F97FB9" w:rsidRPr="00F97FB9" w:rsidRDefault="00F97FB9" w:rsidP="00F97FB9">
      <w:pPr>
        <w:pStyle w:val="ConsPlusTitle"/>
        <w:jc w:val="center"/>
        <w:rPr>
          <w:bCs w:val="0"/>
          <w:sz w:val="16"/>
          <w:szCs w:val="16"/>
        </w:rPr>
      </w:pPr>
      <w:r w:rsidRPr="00F97FB9">
        <w:rPr>
          <w:bCs w:val="0"/>
          <w:sz w:val="16"/>
          <w:szCs w:val="16"/>
        </w:rPr>
        <w:t xml:space="preserve">информационного взаимодействия администрации  </w:t>
      </w:r>
      <w:proofErr w:type="spellStart"/>
      <w:r w:rsidRPr="00F97FB9">
        <w:rPr>
          <w:bCs w:val="0"/>
          <w:sz w:val="16"/>
          <w:szCs w:val="16"/>
        </w:rPr>
        <w:t>Чуноярского</w:t>
      </w:r>
      <w:proofErr w:type="spellEnd"/>
      <w:r w:rsidRPr="00F97FB9">
        <w:rPr>
          <w:bCs w:val="0"/>
          <w:sz w:val="16"/>
          <w:szCs w:val="16"/>
        </w:rPr>
        <w:t xml:space="preserve"> сельсовета, с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на территории  муниципального образования </w:t>
      </w:r>
      <w:proofErr w:type="spellStart"/>
      <w:r w:rsidRPr="00F97FB9">
        <w:rPr>
          <w:bCs w:val="0"/>
          <w:sz w:val="16"/>
          <w:szCs w:val="16"/>
        </w:rPr>
        <w:t>Чуноярский</w:t>
      </w:r>
      <w:proofErr w:type="spellEnd"/>
      <w:r w:rsidRPr="00F97FB9">
        <w:rPr>
          <w:bCs w:val="0"/>
          <w:sz w:val="16"/>
          <w:szCs w:val="16"/>
        </w:rPr>
        <w:t xml:space="preserve"> сельсовет, при предоставлении информации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F97FB9" w:rsidRPr="00F97FB9" w:rsidRDefault="00F97FB9" w:rsidP="00F97FB9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bookmarkStart w:id="0" w:name="Par47"/>
      <w:bookmarkEnd w:id="0"/>
      <w:r w:rsidRPr="00F97FB9">
        <w:rPr>
          <w:b/>
          <w:sz w:val="16"/>
          <w:szCs w:val="16"/>
        </w:rPr>
        <w:t>1. Общие положения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1.1. </w:t>
      </w:r>
      <w:proofErr w:type="gramStart"/>
      <w:r w:rsidRPr="00F97FB9">
        <w:rPr>
          <w:sz w:val="16"/>
          <w:szCs w:val="16"/>
        </w:rPr>
        <w:t xml:space="preserve">Настоящий Регламент информационного взаимодействия администрации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с лицами, осуществляющими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сельсовета, при предоставлении информации (далее по тексту - Регламент) разработан в целях реализации части 4 статьи 165</w:t>
      </w:r>
      <w:proofErr w:type="gramEnd"/>
      <w:r w:rsidRPr="00F97FB9">
        <w:rPr>
          <w:sz w:val="16"/>
          <w:szCs w:val="16"/>
        </w:rPr>
        <w:t xml:space="preserve"> </w:t>
      </w:r>
      <w:proofErr w:type="gramStart"/>
      <w:r w:rsidRPr="00F97FB9">
        <w:rPr>
          <w:sz w:val="16"/>
          <w:szCs w:val="16"/>
        </w:rPr>
        <w:t>Жилищного кодекса Российской Федерации и в соответствии с  Правилами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утвержденными постановлением Правительства Российской Федерации от 28 декабря 2012 года № 1468.</w:t>
      </w:r>
      <w:proofErr w:type="gramEnd"/>
    </w:p>
    <w:p w:rsidR="00F97FB9" w:rsidRPr="00F97FB9" w:rsidRDefault="00F97FB9" w:rsidP="00F97FB9">
      <w:pPr>
        <w:widowControl w:val="0"/>
        <w:numPr>
          <w:ilvl w:val="1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16"/>
          <w:szCs w:val="16"/>
        </w:rPr>
      </w:pPr>
      <w:bookmarkStart w:id="1" w:name="Par54"/>
      <w:bookmarkEnd w:id="1"/>
      <w:r w:rsidRPr="00F97FB9">
        <w:rPr>
          <w:sz w:val="16"/>
          <w:szCs w:val="16"/>
        </w:rPr>
        <w:t xml:space="preserve">Настоящий Регламент устанавливает общие правила организации взаимодействия администрации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с лицами, осуществляющими поставки ресурсов, необходимых для предоставления коммунальных услуг, в многоквартирные дома, жилые дома, а также лицами, оказывающими услуги, выполняющими работы по содержанию и ремонту общего имущества собственников помещений в многоквартирных домах и предоставляющими коммунальные услуги при предоставлении информации.</w:t>
      </w:r>
    </w:p>
    <w:p w:rsidR="00F97FB9" w:rsidRPr="00F97FB9" w:rsidRDefault="00F97FB9" w:rsidP="00F97FB9">
      <w:pPr>
        <w:widowControl w:val="0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Целью настоящего Регламента является: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lastRenderedPageBreak/>
        <w:t>- предоставление информации в форме электронного паспорта многоквартирного дома или электронного паспорта жилого дома;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- предоставление информации в форме электронного документа для предоставления информации о состоянии расположенных на территории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объектов коммунальной и инженерной инфраструктуры;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извещение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дом.</w:t>
      </w:r>
    </w:p>
    <w:p w:rsidR="00F97FB9" w:rsidRPr="00F97FB9" w:rsidRDefault="00F97FB9" w:rsidP="00F97FB9">
      <w:pPr>
        <w:widowControl w:val="0"/>
        <w:numPr>
          <w:ilvl w:val="1"/>
          <w:numId w:val="18"/>
        </w:numPr>
        <w:tabs>
          <w:tab w:val="left" w:pos="993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Информационное взаимодействие осуществляется в соответствии </w:t>
      </w:r>
      <w:proofErr w:type="gramStart"/>
      <w:r w:rsidRPr="00F97FB9">
        <w:rPr>
          <w:sz w:val="16"/>
          <w:szCs w:val="16"/>
        </w:rPr>
        <w:t>с</w:t>
      </w:r>
      <w:proofErr w:type="gramEnd"/>
      <w:r w:rsidRPr="00F97FB9">
        <w:rPr>
          <w:sz w:val="16"/>
          <w:szCs w:val="16"/>
        </w:rPr>
        <w:t>: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Жилищным кодексом Российской Федерации;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Федеральным законом от 06.04.2011 № 63-ФЗ «Об электронной подписи»;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Федеральным законом от 27.07.2006 № 149-ФЗ «Об информации, информационных технологиях и защите информации»;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Федеральным законом от 27.07.2006 № 152-ФЗ «О персональных данных»;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proofErr w:type="gramStart"/>
      <w:r w:rsidRPr="00F97FB9">
        <w:rPr>
          <w:sz w:val="16"/>
          <w:szCs w:val="16"/>
        </w:rPr>
        <w:t>- Постановлением Правительства Российской Федерации от 28.12.2012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(далее - Постановление Правительства Российской Федерации от 28.12.2012 №1468).</w:t>
      </w:r>
      <w:proofErr w:type="gramEnd"/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Приказом Министерства регионального развития Российской Федерации от 08.04.2013 №113/ГС «Об утверждении формы электронного паспорта многоквартирного дома, формы электронного паспорта жилого дома,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документов».</w:t>
      </w:r>
    </w:p>
    <w:p w:rsidR="00F97FB9" w:rsidRPr="00F97FB9" w:rsidRDefault="00F97FB9" w:rsidP="00F97FB9">
      <w:pPr>
        <w:numPr>
          <w:ilvl w:val="1"/>
          <w:numId w:val="1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Обеспечение информационного взаимодействия, а также организация </w:t>
      </w:r>
      <w:proofErr w:type="gramStart"/>
      <w:r w:rsidRPr="00F97FB9">
        <w:rPr>
          <w:sz w:val="16"/>
          <w:szCs w:val="16"/>
        </w:rPr>
        <w:t>контроля за</w:t>
      </w:r>
      <w:proofErr w:type="gramEnd"/>
      <w:r w:rsidRPr="00F97FB9">
        <w:rPr>
          <w:sz w:val="16"/>
          <w:szCs w:val="16"/>
        </w:rPr>
        <w:t xml:space="preserve"> своевременностью и полнотой предоставления информации осуществляется администрацией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(далее Администрация)</w:t>
      </w:r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Адрес электронной почты Администрации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 xml:space="preserve">.  </w:t>
      </w:r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Официальный сайт </w:t>
      </w:r>
      <w:proofErr w:type="spellStart"/>
      <w:r w:rsidRPr="00F97FB9">
        <w:rPr>
          <w:sz w:val="16"/>
          <w:szCs w:val="16"/>
        </w:rPr>
        <w:t>Администраци</w:t>
      </w:r>
      <w:proofErr w:type="spellEnd"/>
      <w:r w:rsidRPr="00F97FB9">
        <w:rPr>
          <w:sz w:val="16"/>
          <w:szCs w:val="16"/>
        </w:rPr>
        <w:t xml:space="preserve"> в информационно – телекоммуникационной сети «Интернет»: </w:t>
      </w:r>
    </w:p>
    <w:p w:rsidR="00F97FB9" w:rsidRPr="00F97FB9" w:rsidRDefault="00F97FB9" w:rsidP="00F97FB9">
      <w:pPr>
        <w:jc w:val="center"/>
        <w:rPr>
          <w:sz w:val="16"/>
          <w:szCs w:val="16"/>
        </w:rPr>
      </w:pPr>
      <w:hyperlink r:id="rId6" w:history="1">
        <w:r w:rsidRPr="00F97FB9">
          <w:rPr>
            <w:rStyle w:val="a9"/>
            <w:sz w:val="16"/>
            <w:szCs w:val="16"/>
            <w:lang w:val="en-US"/>
          </w:rPr>
          <w:t>www</w:t>
        </w:r>
        <w:r w:rsidRPr="00F97FB9">
          <w:rPr>
            <w:rStyle w:val="a9"/>
            <w:sz w:val="16"/>
            <w:szCs w:val="16"/>
          </w:rPr>
          <w:t>.</w:t>
        </w:r>
        <w:proofErr w:type="spellStart"/>
        <w:r w:rsidRPr="00F97FB9">
          <w:rPr>
            <w:rStyle w:val="a9"/>
            <w:sz w:val="16"/>
            <w:szCs w:val="16"/>
            <w:lang w:val="en-US"/>
          </w:rPr>
          <w:t>admchunoyar</w:t>
        </w:r>
        <w:proofErr w:type="spellEnd"/>
        <w:r w:rsidRPr="00F97FB9">
          <w:rPr>
            <w:rStyle w:val="a9"/>
            <w:sz w:val="16"/>
            <w:szCs w:val="16"/>
          </w:rPr>
          <w:t>.</w:t>
        </w:r>
        <w:proofErr w:type="spellStart"/>
        <w:r w:rsidRPr="00F97FB9">
          <w:rPr>
            <w:rStyle w:val="a9"/>
            <w:sz w:val="16"/>
            <w:szCs w:val="16"/>
            <w:lang w:val="en-US"/>
          </w:rPr>
          <w:t>ucoz</w:t>
        </w:r>
        <w:proofErr w:type="spellEnd"/>
        <w:r w:rsidRPr="00F97FB9">
          <w:rPr>
            <w:rStyle w:val="a9"/>
            <w:sz w:val="16"/>
            <w:szCs w:val="16"/>
          </w:rPr>
          <w:t>.</w:t>
        </w:r>
        <w:proofErr w:type="spellStart"/>
        <w:r w:rsidRPr="00F97FB9">
          <w:rPr>
            <w:rStyle w:val="a9"/>
            <w:sz w:val="16"/>
            <w:szCs w:val="16"/>
            <w:lang w:val="en-US"/>
          </w:rPr>
          <w:t>ru</w:t>
        </w:r>
        <w:proofErr w:type="spellEnd"/>
      </w:hyperlink>
      <w:r w:rsidRPr="00F97FB9">
        <w:rPr>
          <w:sz w:val="16"/>
          <w:szCs w:val="16"/>
        </w:rPr>
        <w:t xml:space="preserve"> (далее – официальный сайт </w:t>
      </w:r>
      <w:proofErr w:type="gramStart"/>
      <w:r w:rsidRPr="00F97FB9">
        <w:rPr>
          <w:sz w:val="16"/>
          <w:szCs w:val="16"/>
        </w:rPr>
        <w:t>Администрации  )</w:t>
      </w:r>
      <w:proofErr w:type="gramEnd"/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F97FB9" w:rsidRPr="00F97FB9" w:rsidRDefault="00F97FB9" w:rsidP="00F97FB9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F97FB9">
        <w:rPr>
          <w:b/>
          <w:sz w:val="16"/>
          <w:szCs w:val="16"/>
        </w:rPr>
        <w:t>2. Участники информационного взаимодействия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2.1. В информационном взаимодействии принимают участие следующие органы и организации: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2.1.1. </w:t>
      </w:r>
      <w:proofErr w:type="gramStart"/>
      <w:r w:rsidRPr="00F97FB9">
        <w:rPr>
          <w:sz w:val="16"/>
          <w:szCs w:val="16"/>
        </w:rPr>
        <w:t>Лица, осуществляющие поставку коммунальных ресурсов и (или) оказание услуг, обязанные предоставлять информацию (далее - лица, осуществляющие поставку коммунальных ресурсов и (или) оказание услуг):</w:t>
      </w:r>
      <w:proofErr w:type="gramEnd"/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а) организации, осуществляющие поставку коммунальных услуг в жилые помещения  многоквартирных домов,  а также поставку коммунальных услуг соответствующего вида в жилые дома</w:t>
      </w:r>
      <w:proofErr w:type="gramStart"/>
      <w:r w:rsidRPr="00F97FB9">
        <w:rPr>
          <w:sz w:val="16"/>
          <w:szCs w:val="16"/>
        </w:rPr>
        <w:t xml:space="preserve"> ,</w:t>
      </w:r>
      <w:proofErr w:type="gramEnd"/>
      <w:r w:rsidRPr="00F97FB9">
        <w:rPr>
          <w:sz w:val="16"/>
          <w:szCs w:val="16"/>
        </w:rPr>
        <w:t>при заключении договора предоставления коммунальных услуг непосредственно с собственниками - ООО «Водные ресурсы», ООО «</w:t>
      </w:r>
      <w:proofErr w:type="spellStart"/>
      <w:r w:rsidRPr="00F97FB9">
        <w:rPr>
          <w:sz w:val="16"/>
          <w:szCs w:val="16"/>
        </w:rPr>
        <w:t>Богучанские</w:t>
      </w:r>
      <w:proofErr w:type="spellEnd"/>
      <w:r w:rsidRPr="00F97FB9">
        <w:rPr>
          <w:sz w:val="16"/>
          <w:szCs w:val="16"/>
        </w:rPr>
        <w:t xml:space="preserve"> тепловые сети»,  ОАО «Красноярскэнерго»  (далее - </w:t>
      </w:r>
      <w:proofErr w:type="spellStart"/>
      <w:r w:rsidRPr="00F97FB9">
        <w:rPr>
          <w:sz w:val="16"/>
          <w:szCs w:val="16"/>
        </w:rPr>
        <w:t>ресурсоснабжающие</w:t>
      </w:r>
      <w:proofErr w:type="spellEnd"/>
      <w:r w:rsidRPr="00F97FB9">
        <w:rPr>
          <w:sz w:val="16"/>
          <w:szCs w:val="16"/>
        </w:rPr>
        <w:t xml:space="preserve"> организации);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 </w:t>
      </w:r>
      <w:proofErr w:type="gramStart"/>
      <w:r w:rsidRPr="00F97FB9">
        <w:rPr>
          <w:sz w:val="16"/>
          <w:szCs w:val="16"/>
        </w:rPr>
        <w:t>б)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</w:t>
      </w:r>
      <w:proofErr w:type="gramEnd"/>
      <w:r w:rsidRPr="00F97FB9">
        <w:rPr>
          <w:sz w:val="16"/>
          <w:szCs w:val="16"/>
        </w:rPr>
        <w:t xml:space="preserve"> в настоящем подпункте, оказывающие такие услуги (выполняющие такие работы), если собственниками помещений в многоквартирном доме избран способ управления непосредственное управление.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2.1.2. Лица, отвечающие за эксплуатацию объектов коммунальной и инженерной инфраструктуры, расположенных на территории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</w:t>
      </w:r>
      <w:proofErr w:type="gramStart"/>
      <w:r w:rsidRPr="00F97FB9">
        <w:rPr>
          <w:sz w:val="16"/>
          <w:szCs w:val="16"/>
        </w:rPr>
        <w:t xml:space="preserve"> :</w:t>
      </w:r>
      <w:proofErr w:type="gramEnd"/>
      <w:r w:rsidRPr="00F97FB9">
        <w:rPr>
          <w:sz w:val="16"/>
          <w:szCs w:val="16"/>
        </w:rPr>
        <w:t xml:space="preserve">  ООО «Водные ресурсы», ООО «</w:t>
      </w:r>
      <w:proofErr w:type="spellStart"/>
      <w:r w:rsidRPr="00F97FB9">
        <w:rPr>
          <w:sz w:val="16"/>
          <w:szCs w:val="16"/>
        </w:rPr>
        <w:t>Богучанские</w:t>
      </w:r>
      <w:proofErr w:type="spellEnd"/>
      <w:r w:rsidRPr="00F97FB9">
        <w:rPr>
          <w:sz w:val="16"/>
          <w:szCs w:val="16"/>
        </w:rPr>
        <w:t xml:space="preserve"> тепловые сети», ООО «КРЭК»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2.1.3. Администрация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сельсовета.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97FB9" w:rsidRPr="00F97FB9" w:rsidRDefault="00F97FB9" w:rsidP="00F97FB9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bookmarkStart w:id="2" w:name="Par67"/>
      <w:bookmarkEnd w:id="2"/>
      <w:r w:rsidRPr="00F97FB9">
        <w:rPr>
          <w:b/>
          <w:sz w:val="16"/>
          <w:szCs w:val="16"/>
        </w:rPr>
        <w:t>3. Порядок информационного взаимодействия</w:t>
      </w:r>
      <w:r>
        <w:rPr>
          <w:b/>
          <w:sz w:val="16"/>
          <w:szCs w:val="16"/>
        </w:rPr>
        <w:t xml:space="preserve"> </w:t>
      </w:r>
      <w:r w:rsidRPr="00F97FB9">
        <w:rPr>
          <w:b/>
          <w:sz w:val="16"/>
          <w:szCs w:val="16"/>
        </w:rPr>
        <w:t>при передаче информации</w:t>
      </w:r>
    </w:p>
    <w:p w:rsidR="00F97FB9" w:rsidRPr="00F97FB9" w:rsidRDefault="00F97FB9" w:rsidP="00F97FB9">
      <w:pPr>
        <w:numPr>
          <w:ilvl w:val="1"/>
          <w:numId w:val="17"/>
        </w:numPr>
        <w:ind w:left="0"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Информация предоставляется </w:t>
      </w:r>
      <w:proofErr w:type="gramStart"/>
      <w:r w:rsidRPr="00F97FB9">
        <w:rPr>
          <w:sz w:val="16"/>
          <w:szCs w:val="16"/>
        </w:rPr>
        <w:t>организациями</w:t>
      </w:r>
      <w:proofErr w:type="gramEnd"/>
      <w:r w:rsidRPr="00F97FB9">
        <w:rPr>
          <w:sz w:val="16"/>
          <w:szCs w:val="16"/>
        </w:rPr>
        <w:t xml:space="preserve"> указанными в пунктах 2.1.1, 2.1.2 настоящего Регламента в форме электронных документов с учетом требований к их заполнению, определяемых Постановлением Правительства Российской Федерации от 28.12.2012 № 1468.</w:t>
      </w:r>
    </w:p>
    <w:p w:rsidR="00F97FB9" w:rsidRPr="00F97FB9" w:rsidRDefault="00F97FB9" w:rsidP="00F97FB9">
      <w:pPr>
        <w:numPr>
          <w:ilvl w:val="1"/>
          <w:numId w:val="17"/>
        </w:numPr>
        <w:ind w:left="1134" w:hanging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Предоставление информации осуществляется:</w:t>
      </w:r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в форме электронного паспорта многоквартирного дома или электронного паспорта жилого дома, утвержденного Приказом Министерства регионального развития Российской Федерации от 08.04.2013 №113/ГС</w:t>
      </w:r>
      <w:proofErr w:type="gramStart"/>
      <w:r w:rsidRPr="00F97FB9">
        <w:rPr>
          <w:sz w:val="16"/>
          <w:szCs w:val="16"/>
        </w:rPr>
        <w:t xml:space="preserve"> ;</w:t>
      </w:r>
      <w:proofErr w:type="gramEnd"/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- в форме электронного документа, утвержденного Приказом Министерства регионального развития Российской Федерации от 08.04.2013 №113/ГС для предоставления информации о состоянии расположенных на территории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объектов коммунальной и инженерной инфраструктуры;</w:t>
      </w:r>
    </w:p>
    <w:p w:rsidR="00F97FB9" w:rsidRPr="00F97FB9" w:rsidRDefault="00F97FB9" w:rsidP="00F97FB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F97FB9">
        <w:rPr>
          <w:sz w:val="16"/>
          <w:szCs w:val="16"/>
        </w:rPr>
        <w:t>- в виде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дом.</w:t>
      </w:r>
      <w:proofErr w:type="gramEnd"/>
    </w:p>
    <w:p w:rsidR="00F97FB9" w:rsidRPr="00F97FB9" w:rsidRDefault="00F97FB9" w:rsidP="00F97FB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3.3. Порядок предоставления информации в форме электронного паспорта многоквартирного дома или электронного паспорта жилого дома (далее – электронный паспорт).</w:t>
      </w:r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3.3.1.  Администрация размещает на официальном сайте Администрации:</w:t>
      </w:r>
    </w:p>
    <w:p w:rsidR="00F97FB9" w:rsidRPr="00F97FB9" w:rsidRDefault="00F97FB9" w:rsidP="00F97FB9">
      <w:pPr>
        <w:ind w:firstLine="709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формы электронного паспорта для заполнения лицами, осуществляющими поставку коммунальных услуг и (или) оказание услуг.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3.3.2. Обязанность по предоставлению информации возникает:</w:t>
      </w:r>
    </w:p>
    <w:p w:rsidR="00F97FB9" w:rsidRPr="00F97FB9" w:rsidRDefault="00F97FB9" w:rsidP="00F97FB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в отношении лиц, осуществляющих оказание коммунальных услуг в многоквартирных и жилых домах, - со дня, определяемого в соответствии с пунктами 14-17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354;</w:t>
      </w:r>
    </w:p>
    <w:p w:rsidR="00F97FB9" w:rsidRPr="00F97FB9" w:rsidRDefault="00F97FB9" w:rsidP="00F97FB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-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 3.3.3. </w:t>
      </w:r>
      <w:proofErr w:type="gramStart"/>
      <w:r w:rsidRPr="00F97FB9">
        <w:rPr>
          <w:sz w:val="16"/>
          <w:szCs w:val="16"/>
        </w:rPr>
        <w:t xml:space="preserve">С момента возникновения обязанности по предоставлению информации ежемесячно до 15 числа месяца, следующего за отчетным, лица осуществляющие поставку коммунальных ресурсов и (или) оказание услуг, заполняют форму электронного паспорта и направляют на адрес электронной почты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>.</w:t>
      </w:r>
      <w:hyperlink r:id="rId7" w:history="1"/>
      <w:r w:rsidRPr="00F97FB9">
        <w:rPr>
          <w:sz w:val="16"/>
          <w:szCs w:val="16"/>
        </w:rPr>
        <w:t xml:space="preserve">  в форме электронного документа, подписанного лицом, имеющим право действовать без доверенности от имени организации, либо лицом, уполномоченным на подписание указанного документа </w:t>
      </w:r>
      <w:r w:rsidRPr="00F97FB9">
        <w:rPr>
          <w:sz w:val="16"/>
          <w:szCs w:val="16"/>
        </w:rPr>
        <w:lastRenderedPageBreak/>
        <w:t>доверенностью, с</w:t>
      </w:r>
      <w:proofErr w:type="gramEnd"/>
      <w:r w:rsidRPr="00F97FB9">
        <w:rPr>
          <w:sz w:val="16"/>
          <w:szCs w:val="16"/>
        </w:rPr>
        <w:t xml:space="preserve"> использованием усиленной квалифицированной электронной подписи. При этом электронная подпись передается отдельным файлом в рамках единого сеанса электронного обмена (транзакции). 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3.3.4. Форма электронного паспорта заполняется отдельно по каждому многоквартирному дому или жилому дому, в части, касающейся поставляемых ими ресурсов, необходимых для предоставления коммунальных услуг, оказываемых услуг (выполняемых работ). Порядок заполнения формы электронных паспортов утвержден Приказом Министерства регионального развития Российской Федерации от 08.04.2013 №113/ГС.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3.3.5.  Администрация обеспечивает направление автоматического ответного сообщения о факте получения информации.</w:t>
      </w:r>
    </w:p>
    <w:p w:rsidR="00F97FB9" w:rsidRPr="00F97FB9" w:rsidRDefault="00F97FB9" w:rsidP="00F97FB9">
      <w:pPr>
        <w:ind w:firstLine="709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3.3.6. Обязанность по предоставлению информации лиц, осуществляющих поставку коммунальных ресурсов и (или) оказание услуг, считается выполненной при получении автоматического ответного сообщения, предусмотренного пунктом 3.3.5. настоящего регламента, при условии надлежащего заполнения и подписания формы электронного паспорта.</w:t>
      </w:r>
    </w:p>
    <w:p w:rsidR="00F97FB9" w:rsidRPr="00F97FB9" w:rsidRDefault="00F97FB9" w:rsidP="00F97FB9">
      <w:pPr>
        <w:ind w:firstLine="709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3.3.7. </w:t>
      </w:r>
      <w:proofErr w:type="gramStart"/>
      <w:r w:rsidRPr="00F97FB9">
        <w:rPr>
          <w:sz w:val="16"/>
          <w:szCs w:val="16"/>
        </w:rPr>
        <w:t>В случае некорректного заполнения и (или) некорректного подписания формы электронного паспорта лицом, осуществляющим поставку коммунальных ресурсов и (или) оказание услуг,  Администрация в течение двух рабочих дней со дня получения электронного паспорта направляет посредством электронной почты на адрес электронной почты поставщика информации соответствующее извещение о необходимости внесения корректировок с указанием замечаний, которые необходимо устранить.</w:t>
      </w:r>
      <w:proofErr w:type="gramEnd"/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3.3.8. Лицо, осуществляющее поставку коммунальных ресурсов и (или) оказание услуг, получившее извещение, обязано в течение пяти рабочих дней устранить замечания, перечисленные в извещении, и направить доработанную форму электронного паспорта на адрес электронной почты </w:t>
      </w:r>
      <w:hyperlink r:id="rId8" w:history="1"/>
      <w:r w:rsidRPr="00F97FB9">
        <w:rPr>
          <w:sz w:val="16"/>
          <w:szCs w:val="16"/>
        </w:rPr>
        <w:t xml:space="preserve">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>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3.4. Порядок предоставления информации в форме электронного документа для предоставления информации о состоянии расположенных на территории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 объектов коммунальной и инженерной инфраструктуры (далее – электронный документ об объектах коммунальной и инженерной инфраструктуры).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3.4.1.  Администрация размещает на официальном сайте администрации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сельсовета:</w:t>
      </w:r>
    </w:p>
    <w:p w:rsidR="00F97FB9" w:rsidRPr="00F97FB9" w:rsidRDefault="00F97FB9" w:rsidP="00F97FB9">
      <w:pPr>
        <w:ind w:firstLine="709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- форму электронного документа об объектах коммунальной и инженерной инфраструктуры для заполнения лицами, отвечающими за эксплуатацию объектов коммунальной и инженерной инфраструктуры, расположенных на территории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сельсовета;</w:t>
      </w:r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3.4.2. Ежемесячно до 15 числа месяца, следующего за отчетным, </w:t>
      </w:r>
      <w:proofErr w:type="gramStart"/>
      <w:r w:rsidRPr="00F97FB9">
        <w:rPr>
          <w:sz w:val="16"/>
          <w:szCs w:val="16"/>
        </w:rPr>
        <w:t>лица</w:t>
      </w:r>
      <w:proofErr w:type="gramEnd"/>
      <w:r w:rsidRPr="00F97FB9">
        <w:rPr>
          <w:sz w:val="16"/>
          <w:szCs w:val="16"/>
        </w:rPr>
        <w:t xml:space="preserve"> отвечающие за эксплуатацию объектов коммунальной и инженерной инфраструктуры, расположенных на территории  </w:t>
      </w:r>
      <w:proofErr w:type="spellStart"/>
      <w:r w:rsidRPr="00F97FB9">
        <w:rPr>
          <w:sz w:val="16"/>
          <w:szCs w:val="16"/>
        </w:rPr>
        <w:t>Чуноярского</w:t>
      </w:r>
      <w:proofErr w:type="spellEnd"/>
      <w:r w:rsidRPr="00F97FB9">
        <w:rPr>
          <w:sz w:val="16"/>
          <w:szCs w:val="16"/>
        </w:rPr>
        <w:t xml:space="preserve"> сельсовета, направляют на адрес электронной почты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 xml:space="preserve">. электронный документ, подписанный лицом, имеющим право действовать без доверенности от имени организации, либо лицом, уполномоченным на подписание указанного документа  доверенностью, с использованием усиленной квалифицированной электронной подписи. При этом электронная подпись передается отдельным файлом в рамках единого сеанса электронного обмена (транзакции). Порядок заполнения формы электронного документа об объектах коммунальной и инженерной инфраструктуры утвержден Приказом Министерства регионального развития Российской Федерации от 08.04.2013 №113/ГС. 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3.4.3.  Администрация обеспечивает направление автоматического ответного сообщения о факте получения информации.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3.4.4. Обязанность по предоставлению информации лиц, отвечающих за эксплуатацию объектов коммунальной и инженерной инфраструктуры, считается выполненной при получении автоматического ответного сообщения, предусмотренного пунктом 3.4.3 Регламента, при условии надлежащего заполнения и подписания формы электронного документа.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3.4.5. </w:t>
      </w:r>
      <w:proofErr w:type="gramStart"/>
      <w:r w:rsidRPr="00F97FB9">
        <w:rPr>
          <w:sz w:val="16"/>
          <w:szCs w:val="16"/>
        </w:rPr>
        <w:t>В случае некорректного заполнения и (или) некорректного подписания формы электронного документа об объектах коммунальной и инженерной инфраструктуры лицом, отвечающим за эксплуатацию объектов коммунальной и инженерной инфраструктуры,  Администрация сельсовета в течение двух рабочих дней со дня получения формы электронного документа направляет посредством электронной почты на адрес электронной почты поставщика информации соответствующее извещение о необходимости внесения корректировок, с указанием замечаний, которые необходимо</w:t>
      </w:r>
      <w:proofErr w:type="gramEnd"/>
      <w:r w:rsidRPr="00F97FB9">
        <w:rPr>
          <w:sz w:val="16"/>
          <w:szCs w:val="16"/>
        </w:rPr>
        <w:t xml:space="preserve"> устранить.</w:t>
      </w:r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3.4.6. Лицо, отвечающее за эксплуатацию объектов коммунальной и инженерной инфраструктуры, получившее извещение, обязано в течение пяти рабочих дней устранить замечания, перечисленные в извещении и направить доработанную форму электронного документа об объектах коммунальной и инженерной инфраструктуры на адрес электронной почты 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>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3.5. </w:t>
      </w:r>
      <w:proofErr w:type="gramStart"/>
      <w:r w:rsidRPr="00F97FB9">
        <w:rPr>
          <w:sz w:val="16"/>
          <w:szCs w:val="16"/>
        </w:rPr>
        <w:t>Порядок предоставления извещения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дом.</w:t>
      </w:r>
      <w:proofErr w:type="gramEnd"/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3.5.1. </w:t>
      </w:r>
      <w:proofErr w:type="gramStart"/>
      <w:r w:rsidRPr="00F97FB9">
        <w:rPr>
          <w:sz w:val="16"/>
          <w:szCs w:val="16"/>
        </w:rPr>
        <w:t xml:space="preserve">Лица, осуществляющие поставку коммунальных ресурсов и (или) оказание услуг, в течение 10 дней со дня произошедших изменений направляют на адрес электронной почты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>.</w:t>
      </w:r>
      <w:hyperlink r:id="rId9" w:history="1"/>
      <w:r w:rsidRPr="00F97FB9">
        <w:rPr>
          <w:sz w:val="16"/>
          <w:szCs w:val="16"/>
        </w:rPr>
        <w:t>, извещение с приложением документов,</w:t>
      </w:r>
      <w:r w:rsidRPr="00F97FB9">
        <w:rPr>
          <w:b/>
          <w:sz w:val="16"/>
          <w:szCs w:val="16"/>
        </w:rPr>
        <w:t xml:space="preserve"> </w:t>
      </w:r>
      <w:r w:rsidRPr="00F97FB9">
        <w:rPr>
          <w:sz w:val="16"/>
          <w:szCs w:val="16"/>
        </w:rPr>
        <w:t>подтверждающих изменения в форме электронного документа, подписанного лицом, имеющим право действовать 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подписи.</w:t>
      </w:r>
      <w:proofErr w:type="gramEnd"/>
      <w:r w:rsidRPr="00F97FB9">
        <w:rPr>
          <w:sz w:val="16"/>
          <w:szCs w:val="16"/>
        </w:rPr>
        <w:t xml:space="preserve"> При этом электронная подпись передается отдельным файлом в рамках единого сеанса электронного обмена (транзакции).  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3.5.2.  Администрация обеспечивает направление автоматического ответного сообщения о факте получения информации.</w:t>
      </w:r>
    </w:p>
    <w:p w:rsidR="00F97FB9" w:rsidRPr="00F97FB9" w:rsidRDefault="00F97FB9" w:rsidP="00F97FB9">
      <w:pPr>
        <w:ind w:firstLine="708"/>
        <w:jc w:val="both"/>
        <w:rPr>
          <w:b/>
          <w:sz w:val="16"/>
          <w:szCs w:val="16"/>
        </w:rPr>
      </w:pPr>
      <w:r w:rsidRPr="00F97FB9">
        <w:rPr>
          <w:sz w:val="16"/>
          <w:szCs w:val="16"/>
        </w:rPr>
        <w:t>3.5.3. Обязанность по предоставлению информации лиц, осуществляющих поставку коммунальных ресурсов и (или) оказание услуг, считается выполненной при получении автоматического ответного сообщения, предусмотренного пунктом 3.5.2 Регламента, при условии надлежащего подписания извещения.</w:t>
      </w:r>
    </w:p>
    <w:p w:rsidR="00F97FB9" w:rsidRPr="00F97FB9" w:rsidRDefault="00F97FB9" w:rsidP="00F97FB9">
      <w:pPr>
        <w:ind w:firstLine="708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3.5.4.</w:t>
      </w:r>
      <w:r w:rsidRPr="00F97FB9">
        <w:rPr>
          <w:b/>
          <w:sz w:val="16"/>
          <w:szCs w:val="16"/>
        </w:rPr>
        <w:t xml:space="preserve"> </w:t>
      </w:r>
      <w:r w:rsidRPr="00F97FB9">
        <w:rPr>
          <w:sz w:val="16"/>
          <w:szCs w:val="16"/>
        </w:rPr>
        <w:t>В случае ненадлежащего подписания извещения лицом, осуществляющим поставку коммунальных ресурсов и (или) оказание услуг,  Администрация в течение двух рабочих дней со дня получения извещения направляет соответствующее сообщение на адрес электронной почты поставщика информации</w:t>
      </w:r>
    </w:p>
    <w:p w:rsidR="00F97FB9" w:rsidRPr="00F97FB9" w:rsidRDefault="00F97FB9" w:rsidP="00F97FB9">
      <w:pPr>
        <w:tabs>
          <w:tab w:val="left" w:pos="993"/>
          <w:tab w:val="left" w:pos="1560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3.5.5. Лицо, осуществляющее поставку коммунальных ресурсов и (или) оказание услуг, получившее сообщение, обязано в течение пяти рабочих дней устранить замечания, направить корректное извещение на адрес электронной почты  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>.</w:t>
      </w:r>
    </w:p>
    <w:p w:rsidR="00F97FB9" w:rsidRPr="00F97FB9" w:rsidRDefault="00F97FB9" w:rsidP="00F97FB9">
      <w:pPr>
        <w:ind w:firstLine="567"/>
        <w:jc w:val="both"/>
        <w:rPr>
          <w:sz w:val="16"/>
          <w:szCs w:val="16"/>
        </w:rPr>
      </w:pPr>
      <w:r w:rsidRPr="00F97FB9">
        <w:rPr>
          <w:sz w:val="16"/>
          <w:szCs w:val="16"/>
        </w:rPr>
        <w:t>3.6. Все предоставленные участниками информационного взаимодействия данные или любые сведения, отнесенные к конфиденциальной информации в соответствии с действующим законодательством Российской Федерации, не подлежат разглашению или передаче третьим лицам, кроме случаев, предусмотренных законодательством Российской Федерации.</w:t>
      </w:r>
    </w:p>
    <w:p w:rsidR="00F97FB9" w:rsidRPr="00F97FB9" w:rsidRDefault="00F97FB9" w:rsidP="00F97FB9">
      <w:pPr>
        <w:shd w:val="clear" w:color="auto" w:fill="FFFFFF"/>
        <w:tabs>
          <w:tab w:val="left" w:pos="7618"/>
        </w:tabs>
        <w:ind w:left="4536" w:right="518"/>
        <w:jc w:val="both"/>
        <w:rPr>
          <w:sz w:val="16"/>
          <w:szCs w:val="16"/>
        </w:rPr>
      </w:pPr>
    </w:p>
    <w:p w:rsidR="00F97FB9" w:rsidRPr="00F97FB9" w:rsidRDefault="00F97FB9" w:rsidP="00F97FB9">
      <w:pPr>
        <w:numPr>
          <w:ilvl w:val="0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360"/>
        <w:jc w:val="center"/>
        <w:outlineLvl w:val="1"/>
        <w:rPr>
          <w:b/>
          <w:sz w:val="16"/>
          <w:szCs w:val="16"/>
        </w:rPr>
      </w:pPr>
      <w:proofErr w:type="gramStart"/>
      <w:r w:rsidRPr="00F97FB9">
        <w:rPr>
          <w:b/>
          <w:sz w:val="16"/>
          <w:szCs w:val="16"/>
        </w:rPr>
        <w:t>Контроль за</w:t>
      </w:r>
      <w:proofErr w:type="gramEnd"/>
      <w:r w:rsidRPr="00F97FB9">
        <w:rPr>
          <w:b/>
          <w:sz w:val="16"/>
          <w:szCs w:val="16"/>
        </w:rPr>
        <w:t xml:space="preserve"> своевременностью и полнотой предоставления информации в администрацию  </w:t>
      </w:r>
      <w:proofErr w:type="spellStart"/>
      <w:r w:rsidRPr="00F97FB9">
        <w:rPr>
          <w:b/>
          <w:sz w:val="16"/>
          <w:szCs w:val="16"/>
        </w:rPr>
        <w:t>Чуноярского</w:t>
      </w:r>
      <w:proofErr w:type="spellEnd"/>
      <w:r w:rsidRPr="00F97FB9">
        <w:rPr>
          <w:b/>
          <w:sz w:val="16"/>
          <w:szCs w:val="16"/>
        </w:rPr>
        <w:t xml:space="preserve"> сельсовета.</w:t>
      </w:r>
    </w:p>
    <w:p w:rsidR="00F97FB9" w:rsidRPr="00F97FB9" w:rsidRDefault="00F97FB9" w:rsidP="00F97FB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4.1. Администрация  осуществляет </w:t>
      </w:r>
      <w:proofErr w:type="gramStart"/>
      <w:r w:rsidRPr="00F97FB9">
        <w:rPr>
          <w:sz w:val="16"/>
          <w:szCs w:val="16"/>
        </w:rPr>
        <w:t>контроль за</w:t>
      </w:r>
      <w:proofErr w:type="gramEnd"/>
      <w:r w:rsidRPr="00F97FB9">
        <w:rPr>
          <w:sz w:val="16"/>
          <w:szCs w:val="16"/>
        </w:rPr>
        <w:t xml:space="preserve"> своевременностью, полнотой и достоверностью представленной информации.</w:t>
      </w:r>
    </w:p>
    <w:p w:rsidR="00F97FB9" w:rsidRPr="00F97FB9" w:rsidRDefault="00F97FB9" w:rsidP="00F97FB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bookmarkStart w:id="3" w:name="Par1"/>
      <w:bookmarkEnd w:id="3"/>
      <w:r w:rsidRPr="00F97FB9">
        <w:rPr>
          <w:sz w:val="16"/>
          <w:szCs w:val="16"/>
        </w:rPr>
        <w:t>4.2. В случае непредставления участниками взаимодействия необходимой информации в установленные сроки или предоставления неполной информации  Администрация в течение 10 дней направляет претензию в адрес участника взаимодействия, не представившего информацию или представившего информацию в неполном объеме.</w:t>
      </w:r>
    </w:p>
    <w:p w:rsidR="00F97FB9" w:rsidRPr="00F97FB9" w:rsidRDefault="00F97FB9" w:rsidP="00F97FB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97FB9">
        <w:rPr>
          <w:sz w:val="16"/>
          <w:szCs w:val="16"/>
        </w:rPr>
        <w:t xml:space="preserve">4.3. При получении претензии, указанной в </w:t>
      </w:r>
      <w:hyperlink w:anchor="Par1" w:history="1">
        <w:r w:rsidRPr="00F97FB9">
          <w:rPr>
            <w:color w:val="0000FF"/>
            <w:sz w:val="16"/>
            <w:szCs w:val="16"/>
          </w:rPr>
          <w:t>пункте 4.2</w:t>
        </w:r>
      </w:hyperlink>
      <w:r w:rsidRPr="00F97FB9">
        <w:rPr>
          <w:sz w:val="16"/>
          <w:szCs w:val="16"/>
        </w:rPr>
        <w:t xml:space="preserve">. настоящего Регламента, участник взаимодействия в течение 3 дней обязан предоставить запрашиваемую информацию в Администрацию  либо сообщить о причинах невозможности ее предоставления  на адрес электронной почты </w:t>
      </w:r>
      <w:proofErr w:type="spellStart"/>
      <w:r w:rsidRPr="00F97FB9">
        <w:rPr>
          <w:sz w:val="16"/>
          <w:szCs w:val="16"/>
          <w:lang w:val="en-US"/>
        </w:rPr>
        <w:t>chunayr</w:t>
      </w:r>
      <w:proofErr w:type="spellEnd"/>
      <w:r w:rsidRPr="00F97FB9">
        <w:rPr>
          <w:sz w:val="16"/>
          <w:szCs w:val="16"/>
        </w:rPr>
        <w:t>@</w:t>
      </w:r>
      <w:proofErr w:type="spellStart"/>
      <w:r w:rsidRPr="00F97FB9">
        <w:rPr>
          <w:sz w:val="16"/>
          <w:szCs w:val="16"/>
          <w:lang w:val="en-US"/>
        </w:rPr>
        <w:t>yandex</w:t>
      </w:r>
      <w:proofErr w:type="spellEnd"/>
      <w:r w:rsidRPr="00F97FB9">
        <w:rPr>
          <w:sz w:val="16"/>
          <w:szCs w:val="16"/>
        </w:rPr>
        <w:t>.</w:t>
      </w:r>
      <w:proofErr w:type="spellStart"/>
      <w:r w:rsidRPr="00F97FB9">
        <w:rPr>
          <w:sz w:val="16"/>
          <w:szCs w:val="16"/>
          <w:lang w:val="en-US"/>
        </w:rPr>
        <w:t>ru</w:t>
      </w:r>
      <w:proofErr w:type="spellEnd"/>
      <w:r w:rsidRPr="00F97FB9">
        <w:rPr>
          <w:sz w:val="16"/>
          <w:szCs w:val="16"/>
        </w:rPr>
        <w:t>.</w:t>
      </w:r>
      <w:hyperlink r:id="rId10" w:history="1"/>
      <w:r w:rsidRPr="00F97FB9">
        <w:rPr>
          <w:sz w:val="16"/>
          <w:szCs w:val="16"/>
        </w:rPr>
        <w:t>,</w:t>
      </w:r>
    </w:p>
    <w:p w:rsidR="001D3489" w:rsidRPr="002C70C9" w:rsidRDefault="0096351B" w:rsidP="00F97FB9">
      <w:pPr>
        <w:contextualSpacing/>
        <w:rPr>
          <w:sz w:val="14"/>
          <w:szCs w:val="14"/>
        </w:rPr>
      </w:pPr>
      <w:r w:rsidRPr="004D1849">
        <w:t xml:space="preserve">                                          </w:t>
      </w:r>
      <w:bookmarkStart w:id="4" w:name="_GoBack"/>
      <w:bookmarkEnd w:id="4"/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43CBF"/>
    <w:rsid w:val="00685B6E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A40DB6"/>
    <w:rsid w:val="00A563BE"/>
    <w:rsid w:val="00A67F95"/>
    <w:rsid w:val="00AD50EF"/>
    <w:rsid w:val="00AE7A5B"/>
    <w:rsid w:val="00B35DF5"/>
    <w:rsid w:val="00B5000A"/>
    <w:rsid w:val="00C14C7A"/>
    <w:rsid w:val="00C64C3B"/>
    <w:rsid w:val="00C7155A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ab5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dmkab5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chunoyar.ucoz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kab5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kab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2014-07-31T07:37:00Z</cp:lastPrinted>
  <dcterms:created xsi:type="dcterms:W3CDTF">2014-07-31T08:06:00Z</dcterms:created>
  <dcterms:modified xsi:type="dcterms:W3CDTF">2014-07-31T08:06:00Z</dcterms:modified>
</cp:coreProperties>
</file>