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8C2B20" w:rsidRDefault="00747532" w:rsidP="008F00CE">
      <w:pPr>
        <w:rPr>
          <w:b/>
          <w:sz w:val="56"/>
          <w:szCs w:val="56"/>
        </w:rPr>
      </w:pPr>
      <w:r>
        <w:rPr>
          <w:b/>
          <w:sz w:val="56"/>
          <w:szCs w:val="56"/>
        </w:rPr>
        <w:t>14</w:t>
      </w:r>
      <w:r w:rsidR="00736DFD">
        <w:rPr>
          <w:b/>
          <w:sz w:val="56"/>
          <w:szCs w:val="56"/>
        </w:rPr>
        <w:t xml:space="preserve"> .</w:t>
      </w:r>
      <w:r w:rsidR="00EF359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6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9</w:t>
      </w:r>
      <w:r w:rsidR="008D37CD" w:rsidRPr="00EE510C">
        <w:rPr>
          <w:b/>
          <w:sz w:val="56"/>
          <w:szCs w:val="56"/>
        </w:rPr>
        <w:t xml:space="preserve"> </w:t>
      </w:r>
    </w:p>
    <w:p w:rsidR="00747532" w:rsidRPr="001A388E" w:rsidRDefault="00747532" w:rsidP="00747532">
      <w:pPr>
        <w:ind w:right="-766"/>
        <w:jc w:val="center"/>
        <w:rPr>
          <w:sz w:val="18"/>
          <w:szCs w:val="18"/>
        </w:rPr>
      </w:pPr>
      <w:r w:rsidRPr="001A388E">
        <w:rPr>
          <w:sz w:val="18"/>
          <w:szCs w:val="18"/>
        </w:rPr>
        <w:t>КРАСНОЯРСКИЙ КРАЙ</w:t>
      </w:r>
    </w:p>
    <w:p w:rsidR="00747532" w:rsidRPr="001A388E" w:rsidRDefault="00747532" w:rsidP="00747532">
      <w:pPr>
        <w:ind w:right="-766"/>
        <w:jc w:val="center"/>
        <w:rPr>
          <w:sz w:val="18"/>
          <w:szCs w:val="18"/>
        </w:rPr>
      </w:pPr>
      <w:r w:rsidRPr="001A388E">
        <w:rPr>
          <w:sz w:val="18"/>
          <w:szCs w:val="18"/>
        </w:rPr>
        <w:t>ЧУНОЯРСКИЙ СЕЛЬСОВЕТ БОГУЧАНСКОГО РАЙОНА</w:t>
      </w:r>
    </w:p>
    <w:p w:rsidR="00747532" w:rsidRPr="001A388E" w:rsidRDefault="00747532" w:rsidP="00747532">
      <w:pPr>
        <w:ind w:right="-766"/>
        <w:jc w:val="center"/>
        <w:rPr>
          <w:sz w:val="18"/>
          <w:szCs w:val="18"/>
        </w:rPr>
      </w:pPr>
      <w:r w:rsidRPr="001A388E">
        <w:rPr>
          <w:sz w:val="18"/>
          <w:szCs w:val="18"/>
        </w:rPr>
        <w:t>ЧУНОЯРСКИЙ СЕЛЬСКИЙ СОВЕТ ДЕПУТАТОВ</w:t>
      </w:r>
    </w:p>
    <w:p w:rsidR="00747532" w:rsidRPr="001A388E" w:rsidRDefault="00747532" w:rsidP="00747532">
      <w:pPr>
        <w:ind w:right="-766"/>
        <w:jc w:val="center"/>
        <w:rPr>
          <w:sz w:val="18"/>
          <w:szCs w:val="18"/>
        </w:rPr>
      </w:pPr>
    </w:p>
    <w:p w:rsidR="00747532" w:rsidRPr="001A388E" w:rsidRDefault="00747532" w:rsidP="00747532">
      <w:pPr>
        <w:tabs>
          <w:tab w:val="left" w:pos="705"/>
          <w:tab w:val="center" w:pos="5132"/>
        </w:tabs>
        <w:ind w:right="-766"/>
        <w:rPr>
          <w:sz w:val="18"/>
          <w:szCs w:val="18"/>
        </w:rPr>
      </w:pPr>
      <w:r w:rsidRPr="001A388E">
        <w:rPr>
          <w:sz w:val="18"/>
          <w:szCs w:val="18"/>
        </w:rPr>
        <w:tab/>
        <w:t xml:space="preserve">                                                       РЕШЕНИЕ</w:t>
      </w:r>
    </w:p>
    <w:p w:rsidR="00747532" w:rsidRPr="001A388E" w:rsidRDefault="00747532" w:rsidP="00747532">
      <w:pPr>
        <w:tabs>
          <w:tab w:val="left" w:pos="705"/>
          <w:tab w:val="center" w:pos="5132"/>
        </w:tabs>
        <w:ind w:right="-766"/>
        <w:rPr>
          <w:sz w:val="18"/>
          <w:szCs w:val="18"/>
        </w:rPr>
      </w:pPr>
    </w:p>
    <w:p w:rsidR="00747532" w:rsidRPr="001A388E" w:rsidRDefault="00747532" w:rsidP="00747532">
      <w:pPr>
        <w:ind w:right="-766"/>
        <w:rPr>
          <w:sz w:val="18"/>
          <w:szCs w:val="18"/>
        </w:rPr>
      </w:pPr>
      <w:r w:rsidRPr="001A388E">
        <w:rPr>
          <w:sz w:val="18"/>
          <w:szCs w:val="18"/>
        </w:rPr>
        <w:t xml:space="preserve">16.05.2024                                              </w:t>
      </w:r>
      <w:r w:rsidR="00A7249F">
        <w:rPr>
          <w:sz w:val="18"/>
          <w:szCs w:val="18"/>
        </w:rPr>
        <w:t xml:space="preserve">     </w:t>
      </w:r>
      <w:r w:rsidRPr="001A388E">
        <w:rPr>
          <w:sz w:val="18"/>
          <w:szCs w:val="18"/>
        </w:rPr>
        <w:t xml:space="preserve">  </w:t>
      </w:r>
      <w:proofErr w:type="spellStart"/>
      <w:r w:rsidRPr="001A388E">
        <w:rPr>
          <w:sz w:val="18"/>
          <w:szCs w:val="18"/>
        </w:rPr>
        <w:t>с.Чунояр</w:t>
      </w:r>
      <w:proofErr w:type="spellEnd"/>
      <w:r w:rsidRPr="001A388E">
        <w:rPr>
          <w:sz w:val="18"/>
          <w:szCs w:val="18"/>
        </w:rPr>
        <w:t xml:space="preserve">                                                 № 7/20                         </w:t>
      </w:r>
    </w:p>
    <w:tbl>
      <w:tblPr>
        <w:tblW w:w="16212" w:type="dxa"/>
        <w:jc w:val="center"/>
        <w:tblLayout w:type="fixed"/>
        <w:tblLook w:val="0000" w:firstRow="0" w:lastRow="0" w:firstColumn="0" w:lastColumn="0" w:noHBand="0" w:noVBand="0"/>
      </w:tblPr>
      <w:tblGrid>
        <w:gridCol w:w="10043"/>
        <w:gridCol w:w="3205"/>
        <w:gridCol w:w="2964"/>
      </w:tblGrid>
      <w:tr w:rsidR="00747532" w:rsidRPr="001A388E" w:rsidTr="000C4524">
        <w:trPr>
          <w:trHeight w:val="571"/>
          <w:jc w:val="center"/>
        </w:trPr>
        <w:tc>
          <w:tcPr>
            <w:tcW w:w="10043" w:type="dxa"/>
            <w:shd w:val="clear" w:color="auto" w:fill="auto"/>
          </w:tcPr>
          <w:p w:rsidR="00747532" w:rsidRPr="001A388E" w:rsidRDefault="00747532" w:rsidP="00747532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05" w:type="dxa"/>
            <w:shd w:val="clear" w:color="auto" w:fill="auto"/>
          </w:tcPr>
          <w:p w:rsidR="00747532" w:rsidRPr="001A388E" w:rsidRDefault="00747532" w:rsidP="000C452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shd w:val="clear" w:color="auto" w:fill="auto"/>
          </w:tcPr>
          <w:p w:rsidR="00747532" w:rsidRPr="001A388E" w:rsidRDefault="00747532" w:rsidP="000C4524">
            <w:pPr>
              <w:ind w:right="-1" w:firstLine="709"/>
              <w:jc w:val="right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№</w:t>
            </w:r>
          </w:p>
        </w:tc>
      </w:tr>
    </w:tbl>
    <w:p w:rsidR="00747532" w:rsidRPr="001A388E" w:rsidRDefault="00747532" w:rsidP="00747532">
      <w:pPr>
        <w:keepNext/>
        <w:ind w:right="-1"/>
        <w:outlineLvl w:val="0"/>
        <w:rPr>
          <w:sz w:val="18"/>
          <w:szCs w:val="18"/>
        </w:rPr>
      </w:pPr>
      <w:r w:rsidRPr="001A388E">
        <w:rPr>
          <w:sz w:val="18"/>
          <w:szCs w:val="18"/>
        </w:rPr>
        <w:t>О внесении изменений в Устав</w:t>
      </w:r>
    </w:p>
    <w:p w:rsidR="00747532" w:rsidRPr="001A388E" w:rsidRDefault="00747532" w:rsidP="00747532">
      <w:pPr>
        <w:keepNext/>
        <w:ind w:right="-1"/>
        <w:outlineLvl w:val="0"/>
        <w:rPr>
          <w:sz w:val="18"/>
          <w:szCs w:val="18"/>
        </w:rPr>
      </w:pP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</w:t>
      </w:r>
      <w:proofErr w:type="spellStart"/>
      <w:r w:rsidRPr="001A388E">
        <w:rPr>
          <w:sz w:val="18"/>
          <w:szCs w:val="18"/>
        </w:rPr>
        <w:t>Богучанского</w:t>
      </w:r>
      <w:proofErr w:type="spellEnd"/>
      <w:r w:rsidRPr="001A388E">
        <w:rPr>
          <w:sz w:val="18"/>
          <w:szCs w:val="18"/>
        </w:rPr>
        <w:t xml:space="preserve"> района</w:t>
      </w:r>
    </w:p>
    <w:p w:rsidR="00747532" w:rsidRPr="001A388E" w:rsidRDefault="00747532" w:rsidP="00747532">
      <w:pPr>
        <w:keepNext/>
        <w:ind w:right="-1" w:firstLine="567"/>
        <w:jc w:val="both"/>
        <w:outlineLvl w:val="0"/>
        <w:rPr>
          <w:sz w:val="18"/>
          <w:szCs w:val="18"/>
        </w:rPr>
      </w:pPr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sz w:val="18"/>
          <w:szCs w:val="18"/>
        </w:rPr>
        <w:t xml:space="preserve">          В целях приведения Устава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</w:t>
      </w:r>
      <w:proofErr w:type="spellStart"/>
      <w:r w:rsidRPr="001A388E">
        <w:rPr>
          <w:sz w:val="18"/>
          <w:szCs w:val="18"/>
        </w:rPr>
        <w:t>Богучанского</w:t>
      </w:r>
      <w:proofErr w:type="spellEnd"/>
      <w:r w:rsidRPr="001A388E">
        <w:rPr>
          <w:sz w:val="18"/>
          <w:szCs w:val="18"/>
        </w:rPr>
        <w:t xml:space="preserve"> района Красноярского края в соответствие </w:t>
      </w:r>
      <w:r w:rsidRPr="001A388E">
        <w:rPr>
          <w:color w:val="1A1A1A"/>
          <w:sz w:val="18"/>
          <w:szCs w:val="18"/>
        </w:rPr>
        <w:t xml:space="preserve">с Законом Красноярского края от 22.12.2023 № 6-2399 «О внесении  изменений в статью 8 Закона края «О гарантиях осуществления полномочий лиц, замещающих муниципальные должности в Красноярском крае»,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 </w:t>
      </w:r>
      <w:r w:rsidRPr="001A388E">
        <w:rPr>
          <w:sz w:val="18"/>
          <w:szCs w:val="18"/>
        </w:rPr>
        <w:t xml:space="preserve">, руководствуясь статьями 25,27,61 Устава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</w:t>
      </w:r>
      <w:proofErr w:type="spellStart"/>
      <w:r w:rsidRPr="001A388E">
        <w:rPr>
          <w:sz w:val="18"/>
          <w:szCs w:val="18"/>
        </w:rPr>
        <w:t>Богучанского</w:t>
      </w:r>
      <w:proofErr w:type="spellEnd"/>
      <w:r w:rsidRPr="001A388E">
        <w:rPr>
          <w:sz w:val="18"/>
          <w:szCs w:val="18"/>
        </w:rPr>
        <w:t xml:space="preserve"> района Красноярского края, </w:t>
      </w:r>
      <w:proofErr w:type="spellStart"/>
      <w:r w:rsidRPr="001A388E">
        <w:rPr>
          <w:sz w:val="18"/>
          <w:szCs w:val="18"/>
        </w:rPr>
        <w:t>Чуноярский</w:t>
      </w:r>
      <w:proofErr w:type="spellEnd"/>
      <w:r w:rsidRPr="001A388E">
        <w:rPr>
          <w:sz w:val="18"/>
          <w:szCs w:val="18"/>
        </w:rPr>
        <w:t xml:space="preserve"> сельский Совет депутатов</w:t>
      </w:r>
      <w:r w:rsidRPr="001A388E">
        <w:rPr>
          <w:i/>
          <w:sz w:val="18"/>
          <w:szCs w:val="18"/>
        </w:rPr>
        <w:t xml:space="preserve"> </w:t>
      </w:r>
      <w:r w:rsidRPr="001A388E">
        <w:rPr>
          <w:sz w:val="18"/>
          <w:szCs w:val="18"/>
        </w:rPr>
        <w:t xml:space="preserve">РЕШИЛ: </w:t>
      </w:r>
    </w:p>
    <w:p w:rsidR="00747532" w:rsidRPr="001A388E" w:rsidRDefault="00747532" w:rsidP="00747532">
      <w:pPr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1. Внести в Устав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</w:t>
      </w:r>
      <w:proofErr w:type="spellStart"/>
      <w:r w:rsidRPr="001A388E">
        <w:rPr>
          <w:sz w:val="18"/>
          <w:szCs w:val="18"/>
        </w:rPr>
        <w:t>Богучанского</w:t>
      </w:r>
      <w:proofErr w:type="spellEnd"/>
      <w:r w:rsidRPr="001A388E">
        <w:rPr>
          <w:sz w:val="18"/>
          <w:szCs w:val="18"/>
        </w:rPr>
        <w:t xml:space="preserve"> района Красноярского края следующие изменения:</w:t>
      </w:r>
    </w:p>
    <w:p w:rsidR="00747532" w:rsidRPr="001A388E" w:rsidRDefault="00747532" w:rsidP="00747532">
      <w:pPr>
        <w:ind w:firstLine="709"/>
        <w:jc w:val="both"/>
        <w:rPr>
          <w:sz w:val="18"/>
          <w:szCs w:val="18"/>
        </w:rPr>
      </w:pPr>
      <w:proofErr w:type="gramStart"/>
      <w:r w:rsidRPr="001A388E">
        <w:rPr>
          <w:bCs/>
          <w:sz w:val="18"/>
          <w:szCs w:val="18"/>
        </w:rPr>
        <w:t>1.1. .</w:t>
      </w:r>
      <w:proofErr w:type="gramEnd"/>
      <w:r w:rsidRPr="001A388E">
        <w:rPr>
          <w:bCs/>
          <w:sz w:val="18"/>
          <w:szCs w:val="18"/>
        </w:rPr>
        <w:t xml:space="preserve"> в статье 60.2:</w:t>
      </w:r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bCs/>
          <w:sz w:val="18"/>
          <w:szCs w:val="18"/>
        </w:rPr>
        <w:t xml:space="preserve">           1.1.1.</w:t>
      </w:r>
      <w:r w:rsidRPr="001A388E">
        <w:rPr>
          <w:color w:val="1A1A1A"/>
          <w:sz w:val="18"/>
          <w:szCs w:val="18"/>
        </w:rPr>
        <w:t xml:space="preserve"> в пункте 1 слова «шести лет» заменить словами «пяти лет»;</w:t>
      </w:r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color w:val="1A1A1A"/>
          <w:sz w:val="18"/>
          <w:szCs w:val="18"/>
        </w:rPr>
        <w:t xml:space="preserve">           1.1.2. в пункте 3 слова «шесть лет» заменить словами «пять лет»,</w:t>
      </w:r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color w:val="1A1A1A"/>
          <w:sz w:val="18"/>
          <w:szCs w:val="18"/>
        </w:rPr>
        <w:t>слова «четыре процента» заменить словами «пять процентов»;</w:t>
      </w:r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color w:val="1A1A1A"/>
          <w:sz w:val="18"/>
          <w:szCs w:val="18"/>
        </w:rPr>
        <w:t xml:space="preserve">           1.2. в статье </w:t>
      </w:r>
      <w:proofErr w:type="gramStart"/>
      <w:r w:rsidRPr="001A388E">
        <w:rPr>
          <w:color w:val="1A1A1A"/>
          <w:sz w:val="18"/>
          <w:szCs w:val="18"/>
        </w:rPr>
        <w:t>63 :</w:t>
      </w:r>
      <w:proofErr w:type="gramEnd"/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color w:val="1A1A1A"/>
          <w:sz w:val="18"/>
          <w:szCs w:val="18"/>
        </w:rPr>
        <w:t xml:space="preserve">- пункт </w:t>
      </w:r>
      <w:proofErr w:type="gramStart"/>
      <w:r w:rsidRPr="001A388E">
        <w:rPr>
          <w:color w:val="1A1A1A"/>
          <w:sz w:val="18"/>
          <w:szCs w:val="18"/>
        </w:rPr>
        <w:t>4  изложить</w:t>
      </w:r>
      <w:proofErr w:type="gramEnd"/>
      <w:r w:rsidRPr="001A388E">
        <w:rPr>
          <w:color w:val="1A1A1A"/>
          <w:sz w:val="18"/>
          <w:szCs w:val="18"/>
        </w:rPr>
        <w:t xml:space="preserve"> в следующей редакции:</w:t>
      </w:r>
    </w:p>
    <w:p w:rsidR="00747532" w:rsidRPr="001A388E" w:rsidRDefault="00747532" w:rsidP="00747532">
      <w:pPr>
        <w:shd w:val="clear" w:color="auto" w:fill="FFFFFF"/>
        <w:rPr>
          <w:color w:val="1A1A1A"/>
          <w:sz w:val="18"/>
          <w:szCs w:val="18"/>
        </w:rPr>
      </w:pPr>
      <w:r w:rsidRPr="001A388E">
        <w:rPr>
          <w:color w:val="1A1A1A"/>
          <w:sz w:val="18"/>
          <w:szCs w:val="18"/>
        </w:rPr>
        <w:t xml:space="preserve">«4. Действие подпункта </w:t>
      </w:r>
      <w:proofErr w:type="gramStart"/>
      <w:r w:rsidRPr="001A388E">
        <w:rPr>
          <w:color w:val="1A1A1A"/>
          <w:sz w:val="18"/>
          <w:szCs w:val="18"/>
        </w:rPr>
        <w:t>23.1  пункта</w:t>
      </w:r>
      <w:proofErr w:type="gramEnd"/>
      <w:r w:rsidRPr="001A388E">
        <w:rPr>
          <w:color w:val="1A1A1A"/>
          <w:sz w:val="18"/>
          <w:szCs w:val="18"/>
        </w:rPr>
        <w:t xml:space="preserve"> 1 статьи 7  Устава приостановлено до 01.01.2026 г. в соответствии  с Законом Красноярского края от 22.12.2023 № 6-2405 «О приостановлении  действия подпункта «л» пункта 1 статьи 1 Закона края «О закреплении  вопросов местного значения за сельскими поселениями Красноярского края».».</w:t>
      </w:r>
    </w:p>
    <w:p w:rsidR="00747532" w:rsidRPr="001A388E" w:rsidRDefault="00747532" w:rsidP="00747532">
      <w:pPr>
        <w:autoSpaceDE w:val="0"/>
        <w:jc w:val="both"/>
        <w:rPr>
          <w:bCs/>
          <w:sz w:val="18"/>
          <w:szCs w:val="18"/>
        </w:rPr>
      </w:pPr>
      <w:r w:rsidRPr="001A388E">
        <w:rPr>
          <w:rFonts w:eastAsia="Calibri"/>
          <w:sz w:val="18"/>
          <w:szCs w:val="18"/>
          <w:lang w:eastAsia="en-US"/>
        </w:rPr>
        <w:t xml:space="preserve">              </w:t>
      </w:r>
      <w:r w:rsidRPr="001A388E">
        <w:rPr>
          <w:sz w:val="18"/>
          <w:szCs w:val="18"/>
        </w:rPr>
        <w:t>2.Контроль за исполнением настоящего Решения возложить на председателя сельского Совета депутатов.</w:t>
      </w:r>
    </w:p>
    <w:p w:rsidR="00747532" w:rsidRPr="001A388E" w:rsidRDefault="00A7249F" w:rsidP="00A7249F">
      <w:pPr>
        <w:tabs>
          <w:tab w:val="left" w:pos="1134"/>
          <w:tab w:val="left" w:pos="1276"/>
        </w:tabs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747532" w:rsidRPr="001A388E">
        <w:rPr>
          <w:sz w:val="18"/>
          <w:szCs w:val="18"/>
        </w:rPr>
        <w:t xml:space="preserve">3.Глава </w:t>
      </w:r>
      <w:proofErr w:type="spellStart"/>
      <w:r w:rsidR="00747532" w:rsidRPr="001A388E">
        <w:rPr>
          <w:sz w:val="18"/>
          <w:szCs w:val="18"/>
        </w:rPr>
        <w:t>Чуноярского</w:t>
      </w:r>
      <w:proofErr w:type="spellEnd"/>
      <w:r w:rsidR="00747532" w:rsidRPr="001A388E">
        <w:rPr>
          <w:sz w:val="18"/>
          <w:szCs w:val="1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747532" w:rsidRPr="001A388E">
        <w:rPr>
          <w:iCs/>
          <w:sz w:val="18"/>
          <w:szCs w:val="1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747532" w:rsidRPr="001A388E">
        <w:rPr>
          <w:sz w:val="18"/>
          <w:szCs w:val="18"/>
        </w:rPr>
        <w:t>.</w:t>
      </w:r>
    </w:p>
    <w:p w:rsidR="00747532" w:rsidRPr="001A388E" w:rsidRDefault="00A7249F" w:rsidP="00A7249F">
      <w:pPr>
        <w:tabs>
          <w:tab w:val="left" w:pos="1134"/>
          <w:tab w:val="left" w:pos="1276"/>
        </w:tabs>
        <w:contextualSpacing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</w:t>
      </w:r>
      <w:bookmarkStart w:id="0" w:name="_GoBack"/>
      <w:bookmarkEnd w:id="0"/>
      <w:r w:rsidR="00747532" w:rsidRPr="001A388E">
        <w:rPr>
          <w:bCs/>
          <w:sz w:val="18"/>
          <w:szCs w:val="18"/>
        </w:rPr>
        <w:t>4.</w:t>
      </w:r>
      <w:r w:rsidR="00747532" w:rsidRPr="001A388E">
        <w:rPr>
          <w:sz w:val="18"/>
          <w:szCs w:val="1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747532" w:rsidRPr="001A388E" w:rsidRDefault="00747532" w:rsidP="00747532">
      <w:pPr>
        <w:tabs>
          <w:tab w:val="left" w:pos="567"/>
        </w:tabs>
        <w:jc w:val="both"/>
        <w:rPr>
          <w:sz w:val="18"/>
          <w:szCs w:val="18"/>
        </w:rPr>
      </w:pPr>
    </w:p>
    <w:p w:rsidR="00747532" w:rsidRPr="001A388E" w:rsidRDefault="00747532" w:rsidP="00747532">
      <w:pPr>
        <w:tabs>
          <w:tab w:val="left" w:pos="708"/>
          <w:tab w:val="left" w:pos="7891"/>
        </w:tabs>
        <w:autoSpaceDE w:val="0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Председатель Совета депутатов                                                                    </w:t>
      </w:r>
      <w:proofErr w:type="spellStart"/>
      <w:r w:rsidRPr="001A388E">
        <w:rPr>
          <w:sz w:val="18"/>
          <w:szCs w:val="18"/>
        </w:rPr>
        <w:t>Н.В.Юзман</w:t>
      </w:r>
      <w:proofErr w:type="spellEnd"/>
    </w:p>
    <w:p w:rsidR="00747532" w:rsidRPr="001A388E" w:rsidRDefault="00747532" w:rsidP="00747532">
      <w:pPr>
        <w:tabs>
          <w:tab w:val="left" w:pos="708"/>
          <w:tab w:val="left" w:pos="7891"/>
        </w:tabs>
        <w:autoSpaceDE w:val="0"/>
        <w:jc w:val="both"/>
        <w:rPr>
          <w:sz w:val="18"/>
          <w:szCs w:val="18"/>
        </w:rPr>
      </w:pPr>
    </w:p>
    <w:p w:rsidR="00747532" w:rsidRPr="001A388E" w:rsidRDefault="00747532" w:rsidP="00747532">
      <w:pPr>
        <w:tabs>
          <w:tab w:val="left" w:pos="708"/>
        </w:tabs>
        <w:autoSpaceDE w:val="0"/>
        <w:jc w:val="both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 xml:space="preserve">Глава сельсовета                                                                                           </w:t>
      </w:r>
      <w:proofErr w:type="spellStart"/>
      <w:r w:rsidRPr="001A388E">
        <w:rPr>
          <w:bCs/>
          <w:sz w:val="18"/>
          <w:szCs w:val="18"/>
        </w:rPr>
        <w:t>П.В.Тарасов</w:t>
      </w:r>
      <w:proofErr w:type="spellEnd"/>
    </w:p>
    <w:p w:rsidR="00FD47EF" w:rsidRPr="001A388E" w:rsidRDefault="00FD47EF" w:rsidP="005B05B3">
      <w:pPr>
        <w:rPr>
          <w:sz w:val="18"/>
          <w:szCs w:val="18"/>
        </w:rPr>
      </w:pPr>
    </w:p>
    <w:p w:rsidR="00A936CF" w:rsidRPr="001A388E" w:rsidRDefault="00A936CF" w:rsidP="00A936CF">
      <w:pPr>
        <w:ind w:right="-1"/>
        <w:jc w:val="center"/>
        <w:rPr>
          <w:sz w:val="18"/>
          <w:szCs w:val="18"/>
        </w:rPr>
      </w:pPr>
      <w:r w:rsidRPr="001A388E">
        <w:rPr>
          <w:sz w:val="18"/>
          <w:szCs w:val="18"/>
        </w:rPr>
        <w:t xml:space="preserve">АДМИНИСТРАЦИЯ ЧУНОЯСКОГО СЕЛЬСОВЕТА </w:t>
      </w:r>
    </w:p>
    <w:p w:rsidR="00A936CF" w:rsidRPr="001A388E" w:rsidRDefault="00A936CF" w:rsidP="00A936CF">
      <w:pPr>
        <w:ind w:right="-1"/>
        <w:jc w:val="center"/>
        <w:rPr>
          <w:sz w:val="18"/>
          <w:szCs w:val="18"/>
        </w:rPr>
      </w:pPr>
      <w:proofErr w:type="gramStart"/>
      <w:r w:rsidRPr="001A388E">
        <w:rPr>
          <w:sz w:val="18"/>
          <w:szCs w:val="18"/>
        </w:rPr>
        <w:t>БОГУЧАНСКОГО  РАЙОНА</w:t>
      </w:r>
      <w:proofErr w:type="gramEnd"/>
    </w:p>
    <w:p w:rsidR="00A936CF" w:rsidRPr="001A388E" w:rsidRDefault="00A936CF" w:rsidP="00A936CF">
      <w:pPr>
        <w:ind w:right="-1"/>
        <w:jc w:val="center"/>
        <w:rPr>
          <w:sz w:val="18"/>
          <w:szCs w:val="18"/>
        </w:rPr>
      </w:pPr>
      <w:r w:rsidRPr="001A388E">
        <w:rPr>
          <w:sz w:val="18"/>
          <w:szCs w:val="18"/>
        </w:rPr>
        <w:t>КРАСНОЯРСКОГО КРАЯ</w:t>
      </w:r>
    </w:p>
    <w:p w:rsidR="00A936CF" w:rsidRPr="001A388E" w:rsidRDefault="00A936CF" w:rsidP="00A936CF">
      <w:pPr>
        <w:ind w:right="-1"/>
        <w:jc w:val="center"/>
        <w:rPr>
          <w:sz w:val="18"/>
          <w:szCs w:val="18"/>
        </w:rPr>
      </w:pPr>
      <w:r w:rsidRPr="001A388E">
        <w:rPr>
          <w:sz w:val="18"/>
          <w:szCs w:val="18"/>
        </w:rPr>
        <w:t xml:space="preserve"> ПОСТАНОВЛЕНИЕ                            </w:t>
      </w:r>
    </w:p>
    <w:p w:rsidR="00A936CF" w:rsidRPr="001A388E" w:rsidRDefault="00A936CF" w:rsidP="00A936CF">
      <w:pPr>
        <w:ind w:right="-1"/>
        <w:jc w:val="center"/>
        <w:rPr>
          <w:sz w:val="18"/>
          <w:szCs w:val="18"/>
        </w:rPr>
      </w:pPr>
    </w:p>
    <w:p w:rsidR="00A936CF" w:rsidRPr="001A388E" w:rsidRDefault="00A936CF" w:rsidP="00A936CF">
      <w:pPr>
        <w:ind w:right="-1"/>
        <w:rPr>
          <w:sz w:val="18"/>
          <w:szCs w:val="18"/>
        </w:rPr>
      </w:pPr>
      <w:r w:rsidRPr="001A388E">
        <w:rPr>
          <w:sz w:val="18"/>
          <w:szCs w:val="18"/>
        </w:rPr>
        <w:t xml:space="preserve">11.06.2024                                  </w:t>
      </w:r>
      <w:r w:rsidR="00A7249F">
        <w:rPr>
          <w:sz w:val="18"/>
          <w:szCs w:val="18"/>
        </w:rPr>
        <w:t xml:space="preserve">                                      </w:t>
      </w:r>
      <w:r w:rsidRPr="001A388E">
        <w:rPr>
          <w:sz w:val="18"/>
          <w:szCs w:val="18"/>
        </w:rPr>
        <w:t xml:space="preserve">  с. Чунояр                                                 № 39-п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A388E">
        <w:rPr>
          <w:bCs/>
          <w:sz w:val="18"/>
          <w:szCs w:val="18"/>
        </w:rPr>
        <w:t xml:space="preserve">Об утверждении Методики прогнозирования поступлений доходов в бюджет, главным администратором которых является Администрация </w:t>
      </w:r>
      <w:proofErr w:type="spellStart"/>
      <w:r w:rsidRPr="001A388E">
        <w:rPr>
          <w:bCs/>
          <w:sz w:val="18"/>
          <w:szCs w:val="18"/>
        </w:rPr>
        <w:t>Чуноярского</w:t>
      </w:r>
      <w:proofErr w:type="spellEnd"/>
      <w:r w:rsidRPr="001A388E">
        <w:rPr>
          <w:bCs/>
          <w:sz w:val="18"/>
          <w:szCs w:val="18"/>
        </w:rPr>
        <w:t xml:space="preserve"> </w:t>
      </w:r>
      <w:proofErr w:type="gramStart"/>
      <w:r w:rsidRPr="001A388E">
        <w:rPr>
          <w:bCs/>
          <w:sz w:val="18"/>
          <w:szCs w:val="18"/>
        </w:rPr>
        <w:t>сельсовета,  при</w:t>
      </w:r>
      <w:proofErr w:type="gramEnd"/>
      <w:r w:rsidRPr="001A388E">
        <w:rPr>
          <w:bCs/>
          <w:sz w:val="18"/>
          <w:szCs w:val="18"/>
        </w:rPr>
        <w:t>  планировании  доходов  местного бюджета на очередной финансовый год и плановый период</w:t>
      </w:r>
    </w:p>
    <w:p w:rsidR="00A936CF" w:rsidRPr="001A388E" w:rsidRDefault="00A936CF" w:rsidP="00A936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A388E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proofErr w:type="spellStart"/>
      <w:r w:rsidRPr="001A388E">
        <w:rPr>
          <w:rFonts w:ascii="Times New Roman" w:hAnsi="Times New Roman" w:cs="Times New Roman"/>
          <w:b w:val="0"/>
          <w:sz w:val="18"/>
          <w:szCs w:val="18"/>
        </w:rPr>
        <w:t>Чуноярского</w:t>
      </w:r>
      <w:proofErr w:type="spellEnd"/>
      <w:r w:rsidRPr="001A388E">
        <w:rPr>
          <w:rFonts w:ascii="Times New Roman" w:hAnsi="Times New Roman" w:cs="Times New Roman"/>
          <w:b w:val="0"/>
          <w:sz w:val="18"/>
          <w:szCs w:val="18"/>
        </w:rPr>
        <w:t xml:space="preserve"> сельсовета на очередной финансовый год и плановый период, ПОСТАНОВЛЯЮ: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1. Утвердить   Методику    прогнозирования      поступлений    доходов в бюджет, главным администратором которых является Администрация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</w:t>
      </w:r>
      <w:proofErr w:type="gramStart"/>
      <w:r w:rsidRPr="001A388E">
        <w:rPr>
          <w:sz w:val="18"/>
          <w:szCs w:val="18"/>
        </w:rPr>
        <w:t>сельсовета,  при</w:t>
      </w:r>
      <w:proofErr w:type="gramEnd"/>
      <w:r w:rsidRPr="001A388E">
        <w:rPr>
          <w:sz w:val="18"/>
          <w:szCs w:val="18"/>
        </w:rPr>
        <w:t>  планировании  доходов  местного бюджета на очередной финансовый год и плановый период согласно приложению.</w:t>
      </w:r>
    </w:p>
    <w:p w:rsidR="00A936CF" w:rsidRPr="001A388E" w:rsidRDefault="00A936CF" w:rsidP="00A936CF">
      <w:pPr>
        <w:pStyle w:val="ae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1A388E">
        <w:rPr>
          <w:rFonts w:ascii="Times New Roman" w:hAnsi="Times New Roman"/>
          <w:sz w:val="18"/>
          <w:szCs w:val="18"/>
        </w:rPr>
        <w:t>2.  Со дня вступления в силу настоящего постановления, считать утра-</w:t>
      </w:r>
      <w:proofErr w:type="spellStart"/>
      <w:r w:rsidRPr="001A388E">
        <w:rPr>
          <w:rFonts w:ascii="Times New Roman" w:hAnsi="Times New Roman"/>
          <w:sz w:val="18"/>
          <w:szCs w:val="18"/>
        </w:rPr>
        <w:t>тившим</w:t>
      </w:r>
      <w:proofErr w:type="spellEnd"/>
      <w:r w:rsidRPr="001A388E">
        <w:rPr>
          <w:rFonts w:ascii="Times New Roman" w:hAnsi="Times New Roman"/>
          <w:sz w:val="18"/>
          <w:szCs w:val="18"/>
        </w:rPr>
        <w:t xml:space="preserve"> силу </w:t>
      </w:r>
      <w:proofErr w:type="gramStart"/>
      <w:r w:rsidRPr="001A388E">
        <w:rPr>
          <w:rFonts w:ascii="Times New Roman" w:hAnsi="Times New Roman"/>
          <w:sz w:val="18"/>
          <w:szCs w:val="18"/>
        </w:rPr>
        <w:t>постановление  администрации</w:t>
      </w:r>
      <w:proofErr w:type="gramEnd"/>
      <w:r w:rsidRPr="001A38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A388E">
        <w:rPr>
          <w:rFonts w:ascii="Times New Roman" w:hAnsi="Times New Roman"/>
          <w:sz w:val="18"/>
          <w:szCs w:val="18"/>
        </w:rPr>
        <w:t>Чуноярского</w:t>
      </w:r>
      <w:proofErr w:type="spellEnd"/>
      <w:r w:rsidRPr="001A388E">
        <w:rPr>
          <w:rFonts w:ascii="Times New Roman" w:hAnsi="Times New Roman"/>
          <w:sz w:val="18"/>
          <w:szCs w:val="18"/>
        </w:rPr>
        <w:t xml:space="preserve"> сельсовета от 26.08.2016 года № 78а-П.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3.  Контроль за выполнением Постановления оставляю за собой. 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4. Постановление вступает в силу со дня, следующего за днем официального опубликования на официальном сайте администрации в сети Интернет.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936CF" w:rsidRPr="001A388E" w:rsidRDefault="00A936CF" w:rsidP="00A936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A936CF" w:rsidRPr="001A388E" w:rsidRDefault="00A936CF" w:rsidP="00A936C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A388E">
        <w:rPr>
          <w:sz w:val="18"/>
          <w:szCs w:val="18"/>
        </w:rPr>
        <w:t xml:space="preserve">Глава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                                                       П.В. Тарасов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A936CF" w:rsidRPr="001A388E" w:rsidRDefault="00A7249F" w:rsidP="00A7249F">
      <w:pPr>
        <w:widowControl w:val="0"/>
        <w:autoSpaceDE w:val="0"/>
        <w:autoSpaceDN w:val="0"/>
        <w:adjustRightInd w:val="0"/>
        <w:outlineLvl w:val="0"/>
        <w:rPr>
          <w:sz w:val="18"/>
          <w:szCs w:val="18"/>
        </w:rPr>
      </w:pPr>
      <w:bookmarkStart w:id="1" w:name="Par23"/>
      <w:bookmarkEnd w:id="1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A936CF" w:rsidRPr="001A388E">
        <w:rPr>
          <w:sz w:val="18"/>
          <w:szCs w:val="18"/>
        </w:rPr>
        <w:t xml:space="preserve">Приложение 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1A388E">
        <w:rPr>
          <w:sz w:val="18"/>
          <w:szCs w:val="18"/>
        </w:rPr>
        <w:t xml:space="preserve">к Постановлению 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1A388E">
        <w:rPr>
          <w:sz w:val="18"/>
          <w:szCs w:val="18"/>
        </w:rPr>
        <w:t xml:space="preserve">администрации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</w:t>
      </w:r>
    </w:p>
    <w:p w:rsidR="00A936CF" w:rsidRPr="001A388E" w:rsidRDefault="00A936CF" w:rsidP="00A936C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proofErr w:type="gramStart"/>
      <w:r w:rsidRPr="001A388E">
        <w:rPr>
          <w:sz w:val="18"/>
          <w:szCs w:val="18"/>
        </w:rPr>
        <w:t>от  11.06.2024</w:t>
      </w:r>
      <w:proofErr w:type="gramEnd"/>
      <w:r w:rsidRPr="001A388E">
        <w:rPr>
          <w:sz w:val="18"/>
          <w:szCs w:val="18"/>
        </w:rPr>
        <w:t xml:space="preserve">  № 39-п </w:t>
      </w:r>
      <w:bookmarkStart w:id="2" w:name="Par28"/>
      <w:bookmarkEnd w:id="2"/>
    </w:p>
    <w:p w:rsidR="00A936CF" w:rsidRPr="001A388E" w:rsidRDefault="00A936CF" w:rsidP="00A936CF">
      <w:pPr>
        <w:shd w:val="clear" w:color="auto" w:fill="FFFFFF"/>
        <w:jc w:val="center"/>
        <w:rPr>
          <w:sz w:val="18"/>
          <w:szCs w:val="18"/>
          <w:lang w:eastAsia="en-US"/>
        </w:rPr>
      </w:pPr>
      <w:r w:rsidRPr="001A388E">
        <w:rPr>
          <w:sz w:val="18"/>
          <w:szCs w:val="18"/>
        </w:rPr>
        <w:t xml:space="preserve">Методика  </w:t>
      </w:r>
      <w:r w:rsidRPr="001A388E">
        <w:rPr>
          <w:sz w:val="18"/>
          <w:szCs w:val="18"/>
          <w:lang w:eastAsia="en-US"/>
        </w:rPr>
        <w:t xml:space="preserve">  </w:t>
      </w:r>
    </w:p>
    <w:p w:rsidR="00A936CF" w:rsidRPr="001A388E" w:rsidRDefault="00A936CF" w:rsidP="00A936CF">
      <w:pPr>
        <w:shd w:val="clear" w:color="auto" w:fill="FFFFFF"/>
        <w:jc w:val="center"/>
        <w:rPr>
          <w:bCs/>
          <w:sz w:val="18"/>
          <w:szCs w:val="18"/>
          <w:lang w:eastAsia="en-US"/>
        </w:rPr>
      </w:pPr>
      <w:r w:rsidRPr="001A388E">
        <w:rPr>
          <w:sz w:val="18"/>
          <w:szCs w:val="18"/>
          <w:lang w:eastAsia="en-US"/>
        </w:rPr>
        <w:t xml:space="preserve"> </w:t>
      </w:r>
      <w:r w:rsidRPr="001A388E">
        <w:rPr>
          <w:bCs/>
          <w:sz w:val="18"/>
          <w:szCs w:val="18"/>
          <w:lang w:eastAsia="en-US"/>
        </w:rPr>
        <w:t xml:space="preserve">прогнозирования     поступлений    доходов в бюджет, главным администратором которых является Администрация </w:t>
      </w:r>
      <w:proofErr w:type="spellStart"/>
      <w:r w:rsidRPr="001A388E">
        <w:rPr>
          <w:bCs/>
          <w:sz w:val="18"/>
          <w:szCs w:val="18"/>
          <w:lang w:eastAsia="en-US"/>
        </w:rPr>
        <w:t>Чуноярского</w:t>
      </w:r>
      <w:proofErr w:type="spellEnd"/>
      <w:r w:rsidRPr="001A388E">
        <w:rPr>
          <w:bCs/>
          <w:sz w:val="18"/>
          <w:szCs w:val="18"/>
          <w:lang w:eastAsia="en-US"/>
        </w:rPr>
        <w:t xml:space="preserve"> </w:t>
      </w:r>
      <w:proofErr w:type="gramStart"/>
      <w:r w:rsidRPr="001A388E">
        <w:rPr>
          <w:bCs/>
          <w:sz w:val="18"/>
          <w:szCs w:val="18"/>
          <w:lang w:eastAsia="en-US"/>
        </w:rPr>
        <w:t xml:space="preserve">сельсовета,   </w:t>
      </w:r>
      <w:proofErr w:type="gramEnd"/>
      <w:r w:rsidRPr="001A388E">
        <w:rPr>
          <w:bCs/>
          <w:sz w:val="18"/>
          <w:szCs w:val="18"/>
          <w:lang w:eastAsia="en-US"/>
        </w:rPr>
        <w:t>при   планировании   доходов   местного   бюджета на очередной финансовый год и плановый период</w:t>
      </w:r>
    </w:p>
    <w:p w:rsidR="00A936CF" w:rsidRPr="001A388E" w:rsidRDefault="00A936CF" w:rsidP="00A936CF">
      <w:pPr>
        <w:shd w:val="clear" w:color="auto" w:fill="FFFFFF"/>
        <w:ind w:firstLine="709"/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>1. Общие положения</w:t>
      </w:r>
    </w:p>
    <w:p w:rsidR="00A936CF" w:rsidRPr="001A388E" w:rsidRDefault="00A936CF" w:rsidP="00A936CF">
      <w:pPr>
        <w:shd w:val="clear" w:color="auto" w:fill="FFFFFF"/>
        <w:ind w:firstLine="708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 1. Настоящая Методика  </w:t>
      </w:r>
      <w:r w:rsidRPr="001A388E">
        <w:rPr>
          <w:sz w:val="18"/>
          <w:szCs w:val="18"/>
          <w:lang w:eastAsia="en-US"/>
        </w:rPr>
        <w:t xml:space="preserve">   </w:t>
      </w:r>
      <w:r w:rsidRPr="001A388E">
        <w:rPr>
          <w:bCs/>
          <w:sz w:val="18"/>
          <w:szCs w:val="18"/>
          <w:lang w:eastAsia="en-US"/>
        </w:rPr>
        <w:t xml:space="preserve">прогнозирования     поступлений    доходов в бюджет, главным администратором которых является Администрация </w:t>
      </w:r>
      <w:proofErr w:type="spellStart"/>
      <w:r w:rsidRPr="001A388E">
        <w:rPr>
          <w:bCs/>
          <w:sz w:val="18"/>
          <w:szCs w:val="18"/>
          <w:lang w:eastAsia="en-US"/>
        </w:rPr>
        <w:t>Чуноярского</w:t>
      </w:r>
      <w:proofErr w:type="spellEnd"/>
      <w:r w:rsidRPr="001A388E">
        <w:rPr>
          <w:bCs/>
          <w:sz w:val="18"/>
          <w:szCs w:val="18"/>
          <w:lang w:eastAsia="en-US"/>
        </w:rPr>
        <w:t xml:space="preserve"> сельсовета (далее – Администрация</w:t>
      </w:r>
      <w:proofErr w:type="gramStart"/>
      <w:r w:rsidRPr="001A388E">
        <w:rPr>
          <w:bCs/>
          <w:sz w:val="18"/>
          <w:szCs w:val="18"/>
          <w:lang w:eastAsia="en-US"/>
        </w:rPr>
        <w:t xml:space="preserve">),   </w:t>
      </w:r>
      <w:proofErr w:type="gramEnd"/>
      <w:r w:rsidRPr="001A388E">
        <w:rPr>
          <w:bCs/>
          <w:sz w:val="18"/>
          <w:szCs w:val="18"/>
          <w:lang w:eastAsia="en-US"/>
        </w:rPr>
        <w:t xml:space="preserve">при   планировании   доходов   местного  бюджета на очередной финансовый год и плановый период </w:t>
      </w:r>
      <w:r w:rsidRPr="001A388E">
        <w:rPr>
          <w:bCs/>
          <w:sz w:val="18"/>
          <w:szCs w:val="18"/>
        </w:rPr>
        <w:t xml:space="preserve"> </w:t>
      </w:r>
      <w:r w:rsidRPr="001A388E">
        <w:rPr>
          <w:sz w:val="18"/>
          <w:szCs w:val="18"/>
        </w:rPr>
        <w:t xml:space="preserve">(далее - Методика) определяет порядок </w:t>
      </w:r>
      <w:r w:rsidRPr="001A388E">
        <w:rPr>
          <w:bCs/>
          <w:sz w:val="18"/>
          <w:szCs w:val="18"/>
        </w:rPr>
        <w:t>прогнозирования поступлений доходов,  администрируемых</w:t>
      </w:r>
      <w:r w:rsidRPr="001A388E">
        <w:rPr>
          <w:sz w:val="18"/>
          <w:szCs w:val="18"/>
        </w:rPr>
        <w:t xml:space="preserve">  Администрацией.</w:t>
      </w:r>
    </w:p>
    <w:p w:rsidR="00A936CF" w:rsidRPr="001A388E" w:rsidRDefault="00A936CF" w:rsidP="00A936C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 2. Прогнозирование доходов бюджета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(далее – бюджет поселения)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Федерации, законами и нормативными правовыми актами Красноярского края, и нормативными правовыми актами </w:t>
      </w:r>
      <w:proofErr w:type="spellStart"/>
      <w:r w:rsidRPr="001A388E">
        <w:rPr>
          <w:sz w:val="18"/>
          <w:szCs w:val="18"/>
        </w:rPr>
        <w:t>Богучанского</w:t>
      </w:r>
      <w:proofErr w:type="spellEnd"/>
      <w:r w:rsidRPr="001A388E">
        <w:rPr>
          <w:sz w:val="18"/>
          <w:szCs w:val="18"/>
        </w:rPr>
        <w:t xml:space="preserve"> района и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сельсовета.</w:t>
      </w:r>
    </w:p>
    <w:p w:rsidR="00A936CF" w:rsidRPr="001A388E" w:rsidRDefault="00A936CF" w:rsidP="00A936CF">
      <w:pPr>
        <w:ind w:firstLine="705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3. В настоящей Методике используются следующие основные понятия и определения: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«отчётный финансовый год (период)» - год, предшествующий текущему финансовому году (два года, предшествующие текущему финансовому году);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«очередной финансовый год (период)» - год, следующий за текущим финансовым годом;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«плановый период» - два финансовых года, следующие за очередным финансовым годом;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«индекс роста цен»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периода.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4. Расчеты прогноза администрируемых доходов производятся в соответствии со следующими документами и показателями:</w:t>
      </w:r>
    </w:p>
    <w:p w:rsidR="00A936CF" w:rsidRPr="001A388E" w:rsidRDefault="00A936CF" w:rsidP="00A936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Бюджетный кодекс Российской Федерации;</w:t>
      </w:r>
    </w:p>
    <w:p w:rsidR="00A936CF" w:rsidRPr="001A388E" w:rsidRDefault="00A936CF" w:rsidP="00A936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основные направления бюджетной политики Российской Федерации на очередной финансовый год и плановый период;</w:t>
      </w:r>
    </w:p>
    <w:p w:rsidR="00A936CF" w:rsidRPr="001A388E" w:rsidRDefault="00A936CF" w:rsidP="00A936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- прогноз социально-экономического развития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на очередной финансовый год и плановый период;</w:t>
      </w:r>
    </w:p>
    <w:p w:rsidR="00A936CF" w:rsidRPr="001A388E" w:rsidRDefault="00A936CF" w:rsidP="00A936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- основные направления бюджетной и налоговой политики </w:t>
      </w:r>
      <w:proofErr w:type="spellStart"/>
      <w:r w:rsidRPr="001A388E">
        <w:rPr>
          <w:sz w:val="18"/>
          <w:szCs w:val="18"/>
        </w:rPr>
        <w:t>Чуноярского</w:t>
      </w:r>
      <w:proofErr w:type="spellEnd"/>
      <w:r w:rsidRPr="001A388E">
        <w:rPr>
          <w:sz w:val="18"/>
          <w:szCs w:val="18"/>
        </w:rPr>
        <w:t xml:space="preserve"> сельсовета на очередной финансовый год и плановый период;</w:t>
      </w:r>
    </w:p>
    <w:p w:rsidR="00A936CF" w:rsidRPr="001A388E" w:rsidRDefault="00A936CF" w:rsidP="00A936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отчетность об исполнении бюджета поселения;</w:t>
      </w:r>
    </w:p>
    <w:p w:rsidR="00A936CF" w:rsidRPr="001A388E" w:rsidRDefault="00A936CF" w:rsidP="00A936C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динамика поступлений доходов в бюджет поселения за два отчётных финансовых года;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других данных, применяемых с целью повышения реалистичности и эффективности прогнозных расчётов.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5. 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приложению, к настоящей Методике.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6. Расчеты прогноза администрируемых доходов производятся по одному или нескольким из следующих методов: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поступлений, прогнозируемого вида доходов;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усреднение - расчет,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- иной метод, который должен быть описан и обоснован в методике прогнозирования.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lastRenderedPageBreak/>
        <w:t>7. 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A936CF" w:rsidRPr="001A388E" w:rsidRDefault="00A936CF" w:rsidP="00A936CF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A388E">
        <w:rPr>
          <w:sz w:val="18"/>
          <w:szCs w:val="18"/>
        </w:rPr>
        <w:t>8. Прогнозирование доходов на очередной финансовый год и плановый период включает: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расчёт уточненных объемов доходов на очередной финансовый год и первый год планового периода;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- расчёт объемов доходов на второй год планового периода.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9. Одновременно с расчётами, указанными в пунктах 5., 6., 7. настоящей Методики главный администратор составляет пояснительную записку.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 xml:space="preserve">Пояснительная записка должна содержать информацию о нормативно правовых актах, являющихся основанием для начисления доходов, и детальный анализ факторов, повлиявших на величину прогнозируемых доходов в количественном и суммовом выражении. </w:t>
      </w:r>
    </w:p>
    <w:p w:rsidR="00A936CF" w:rsidRPr="001A388E" w:rsidRDefault="00A936CF" w:rsidP="00A936CF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ab/>
        <w:t>10.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A936CF" w:rsidRPr="001A388E" w:rsidRDefault="00A936CF" w:rsidP="00A7249F">
      <w:pPr>
        <w:jc w:val="both"/>
        <w:rPr>
          <w:sz w:val="18"/>
          <w:szCs w:val="18"/>
        </w:rPr>
        <w:sectPr w:rsidR="00A936CF" w:rsidRPr="001A388E" w:rsidSect="00CD5090">
          <w:headerReference w:type="default" r:id="rId8"/>
          <w:pgSz w:w="11906" w:h="16838"/>
          <w:pgMar w:top="1134" w:right="680" w:bottom="851" w:left="1985" w:header="709" w:footer="709" w:gutter="0"/>
          <w:cols w:space="708"/>
          <w:titlePg/>
          <w:docGrid w:linePitch="360"/>
        </w:sectPr>
      </w:pPr>
      <w:r w:rsidRPr="001A388E">
        <w:rPr>
          <w:sz w:val="18"/>
          <w:szCs w:val="18"/>
        </w:rPr>
        <w:tab/>
        <w:t>11. Данные о фактических и прогнозных поступлениях могут корректироваться на поступления, имеющие нестабильный (разовый) характе</w:t>
      </w:r>
      <w:r w:rsidR="00A7249F">
        <w:rPr>
          <w:sz w:val="18"/>
          <w:szCs w:val="18"/>
        </w:rPr>
        <w:t>р</w:t>
      </w:r>
    </w:p>
    <w:p w:rsidR="004060B9" w:rsidRPr="001A388E" w:rsidRDefault="004060B9" w:rsidP="00A7249F">
      <w:pPr>
        <w:autoSpaceDE w:val="0"/>
        <w:autoSpaceDN w:val="0"/>
        <w:adjustRightInd w:val="0"/>
        <w:spacing w:line="240" w:lineRule="exact"/>
        <w:rPr>
          <w:b/>
          <w:bCs/>
          <w:sz w:val="18"/>
          <w:szCs w:val="18"/>
        </w:rPr>
        <w:sectPr w:rsidR="004060B9" w:rsidRPr="001A388E" w:rsidSect="00870095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36CF" w:rsidRPr="001A388E" w:rsidRDefault="004060B9" w:rsidP="00A936CF">
      <w:pPr>
        <w:autoSpaceDE w:val="0"/>
        <w:autoSpaceDN w:val="0"/>
        <w:adjustRightInd w:val="0"/>
        <w:spacing w:line="240" w:lineRule="exact"/>
        <w:ind w:left="10348"/>
        <w:rPr>
          <w:b/>
          <w:bCs/>
          <w:sz w:val="18"/>
          <w:szCs w:val="18"/>
        </w:rPr>
      </w:pPr>
      <w:r w:rsidRPr="001A388E">
        <w:rPr>
          <w:b/>
          <w:bCs/>
          <w:sz w:val="18"/>
          <w:szCs w:val="18"/>
        </w:rPr>
        <w:lastRenderedPageBreak/>
        <w:t>Приложение к методике прогнозирования поступлений доходов в бюджет</w:t>
      </w:r>
    </w:p>
    <w:p w:rsidR="004060B9" w:rsidRPr="001A388E" w:rsidRDefault="004060B9" w:rsidP="00A936CF">
      <w:pPr>
        <w:autoSpaceDE w:val="0"/>
        <w:autoSpaceDN w:val="0"/>
        <w:adjustRightInd w:val="0"/>
        <w:spacing w:line="240" w:lineRule="exact"/>
        <w:ind w:left="10348"/>
        <w:rPr>
          <w:b/>
          <w:bCs/>
          <w:sz w:val="18"/>
          <w:szCs w:val="18"/>
        </w:rPr>
      </w:pPr>
    </w:p>
    <w:p w:rsidR="004060B9" w:rsidRPr="001A388E" w:rsidRDefault="004060B9" w:rsidP="00A936CF">
      <w:pPr>
        <w:autoSpaceDE w:val="0"/>
        <w:autoSpaceDN w:val="0"/>
        <w:adjustRightInd w:val="0"/>
        <w:spacing w:line="240" w:lineRule="exact"/>
        <w:ind w:left="10348"/>
        <w:rPr>
          <w:b/>
          <w:bCs/>
          <w:sz w:val="18"/>
          <w:szCs w:val="18"/>
        </w:rPr>
      </w:pPr>
    </w:p>
    <w:p w:rsidR="004060B9" w:rsidRPr="001A388E" w:rsidRDefault="004060B9" w:rsidP="00A936CF">
      <w:pPr>
        <w:autoSpaceDE w:val="0"/>
        <w:autoSpaceDN w:val="0"/>
        <w:adjustRightInd w:val="0"/>
        <w:spacing w:line="240" w:lineRule="exact"/>
        <w:ind w:left="10348"/>
        <w:rPr>
          <w:b/>
          <w:bCs/>
          <w:sz w:val="18"/>
          <w:szCs w:val="18"/>
        </w:rPr>
      </w:pPr>
    </w:p>
    <w:p w:rsidR="00A936CF" w:rsidRPr="001A388E" w:rsidRDefault="00A936CF" w:rsidP="00A936CF">
      <w:pPr>
        <w:autoSpaceDE w:val="0"/>
        <w:autoSpaceDN w:val="0"/>
        <w:adjustRightInd w:val="0"/>
        <w:spacing w:line="240" w:lineRule="exact"/>
        <w:jc w:val="center"/>
        <w:rPr>
          <w:bCs/>
          <w:spacing w:val="60"/>
          <w:sz w:val="18"/>
          <w:szCs w:val="18"/>
        </w:rPr>
      </w:pPr>
      <w:r w:rsidRPr="001A388E">
        <w:rPr>
          <w:bCs/>
          <w:spacing w:val="60"/>
          <w:sz w:val="18"/>
          <w:szCs w:val="18"/>
        </w:rPr>
        <w:t>МЕТОДИКА</w:t>
      </w:r>
    </w:p>
    <w:p w:rsidR="00A936CF" w:rsidRPr="001A388E" w:rsidRDefault="00A936CF" w:rsidP="00A936CF">
      <w:pPr>
        <w:autoSpaceDE w:val="0"/>
        <w:autoSpaceDN w:val="0"/>
        <w:jc w:val="center"/>
        <w:rPr>
          <w:bCs/>
          <w:sz w:val="18"/>
          <w:szCs w:val="18"/>
          <w:lang w:eastAsia="en-US"/>
        </w:rPr>
      </w:pPr>
      <w:r w:rsidRPr="001A388E">
        <w:rPr>
          <w:bCs/>
          <w:sz w:val="18"/>
          <w:szCs w:val="18"/>
          <w:lang w:eastAsia="en-US"/>
        </w:rPr>
        <w:t xml:space="preserve">прогнозирования поступлений доходов в бюджет, главным администратором которых является </w:t>
      </w:r>
    </w:p>
    <w:p w:rsidR="00A936CF" w:rsidRPr="001A388E" w:rsidRDefault="00A936CF" w:rsidP="00A936CF">
      <w:pPr>
        <w:autoSpaceDE w:val="0"/>
        <w:autoSpaceDN w:val="0"/>
        <w:jc w:val="center"/>
        <w:rPr>
          <w:bCs/>
          <w:sz w:val="18"/>
          <w:szCs w:val="18"/>
          <w:lang w:eastAsia="en-US"/>
        </w:rPr>
      </w:pPr>
      <w:r w:rsidRPr="001A388E">
        <w:rPr>
          <w:bCs/>
          <w:sz w:val="18"/>
          <w:szCs w:val="18"/>
          <w:lang w:eastAsia="en-US"/>
        </w:rPr>
        <w:t xml:space="preserve">Администрация </w:t>
      </w:r>
      <w:proofErr w:type="spellStart"/>
      <w:r w:rsidRPr="001A388E">
        <w:rPr>
          <w:bCs/>
          <w:sz w:val="18"/>
          <w:szCs w:val="18"/>
          <w:lang w:eastAsia="en-US"/>
        </w:rPr>
        <w:t>Чуноярского</w:t>
      </w:r>
      <w:proofErr w:type="spellEnd"/>
      <w:r w:rsidRPr="001A388E">
        <w:rPr>
          <w:bCs/>
          <w:sz w:val="18"/>
          <w:szCs w:val="18"/>
          <w:lang w:eastAsia="en-US"/>
        </w:rPr>
        <w:t xml:space="preserve"> сельсовета, при планировании доходов местного бюджета </w:t>
      </w:r>
    </w:p>
    <w:p w:rsidR="00A936CF" w:rsidRPr="001A388E" w:rsidRDefault="00A936CF" w:rsidP="00A936CF">
      <w:pPr>
        <w:autoSpaceDE w:val="0"/>
        <w:autoSpaceDN w:val="0"/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  <w:lang w:eastAsia="en-US"/>
        </w:rPr>
        <w:t>на очередной финансовый год и плановый период</w:t>
      </w: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706"/>
        <w:gridCol w:w="1693"/>
        <w:gridCol w:w="2116"/>
        <w:gridCol w:w="1552"/>
        <w:gridCol w:w="1129"/>
        <w:gridCol w:w="1693"/>
        <w:gridCol w:w="1693"/>
        <w:gridCol w:w="4468"/>
      </w:tblGrid>
      <w:tr w:rsidR="00A936CF" w:rsidRPr="001A388E" w:rsidTr="000C4524">
        <w:tc>
          <w:tcPr>
            <w:tcW w:w="56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№</w:t>
            </w:r>
            <w:r w:rsidRPr="001A388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701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Наименование главного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 администратора доходов</w:t>
            </w:r>
          </w:p>
        </w:tc>
        <w:tc>
          <w:tcPr>
            <w:tcW w:w="212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КБК</w:t>
            </w:r>
          </w:p>
        </w:tc>
        <w:tc>
          <w:tcPr>
            <w:tcW w:w="1559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Наименование</w:t>
            </w:r>
            <w:r w:rsidRPr="001A388E">
              <w:rPr>
                <w:sz w:val="18"/>
                <w:szCs w:val="18"/>
              </w:rPr>
              <w:br/>
              <w:t>КБК доходов</w:t>
            </w:r>
          </w:p>
        </w:tc>
        <w:tc>
          <w:tcPr>
            <w:tcW w:w="11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Наименование 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метода расчета</w:t>
            </w:r>
          </w:p>
        </w:tc>
        <w:tc>
          <w:tcPr>
            <w:tcW w:w="1701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Формула 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расчета</w:t>
            </w:r>
          </w:p>
        </w:tc>
        <w:tc>
          <w:tcPr>
            <w:tcW w:w="1701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Алгоритм 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расчета</w:t>
            </w:r>
          </w:p>
        </w:tc>
        <w:tc>
          <w:tcPr>
            <w:tcW w:w="4489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Описание показателей</w:t>
            </w:r>
          </w:p>
        </w:tc>
      </w:tr>
    </w:tbl>
    <w:p w:rsidR="00A936CF" w:rsidRPr="001A388E" w:rsidRDefault="00A936CF" w:rsidP="00A936CF">
      <w:pPr>
        <w:spacing w:line="40" w:lineRule="exact"/>
        <w:rPr>
          <w:sz w:val="18"/>
          <w:szCs w:val="18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707"/>
        <w:gridCol w:w="1693"/>
        <w:gridCol w:w="2116"/>
        <w:gridCol w:w="1552"/>
        <w:gridCol w:w="1130"/>
        <w:gridCol w:w="1693"/>
        <w:gridCol w:w="1693"/>
        <w:gridCol w:w="4466"/>
      </w:tblGrid>
      <w:tr w:rsidR="00A936CF" w:rsidRPr="001A388E" w:rsidTr="000C4524">
        <w:trPr>
          <w:tblHeader/>
        </w:trPr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4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6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8</w:t>
            </w: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</w:t>
            </w: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10804020010000110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rFonts w:eastAsia="Calibri"/>
                <w:sz w:val="18"/>
                <w:szCs w:val="18"/>
                <w:vertAlign w:val="subscript"/>
              </w:rPr>
            </w:pPr>
            <w:r w:rsidRPr="001A388E">
              <w:rPr>
                <w:sz w:val="18"/>
                <w:szCs w:val="18"/>
              </w:rPr>
              <w:t>ГП</w:t>
            </w:r>
            <w:r w:rsidRPr="001A388E">
              <w:rPr>
                <w:sz w:val="18"/>
                <w:szCs w:val="18"/>
                <w:vertAlign w:val="subscript"/>
              </w:rPr>
              <w:t xml:space="preserve">рг1,2, 3, </w:t>
            </w:r>
            <w:r w:rsidRPr="001A388E">
              <w:rPr>
                <w:sz w:val="18"/>
                <w:szCs w:val="18"/>
              </w:rPr>
              <w:t xml:space="preserve">= (ГП </w:t>
            </w:r>
            <w:r w:rsidRPr="001A388E">
              <w:rPr>
                <w:sz w:val="18"/>
                <w:szCs w:val="18"/>
                <w:vertAlign w:val="subscript"/>
              </w:rPr>
              <w:t xml:space="preserve">о. рг-1 </w:t>
            </w:r>
            <w:r w:rsidRPr="001A388E">
              <w:rPr>
                <w:sz w:val="18"/>
                <w:szCs w:val="18"/>
              </w:rPr>
              <w:t>х К)</w:t>
            </w:r>
            <w:r w:rsidRPr="001A388E">
              <w:rPr>
                <w:sz w:val="18"/>
                <w:szCs w:val="18"/>
                <w:u w:val="single"/>
              </w:rPr>
              <w:t xml:space="preserve"> +</w:t>
            </w:r>
            <w:r w:rsidRPr="001A388E">
              <w:rPr>
                <w:sz w:val="18"/>
                <w:szCs w:val="18"/>
              </w:rPr>
              <w:t xml:space="preserve"> </w:t>
            </w:r>
            <w:proofErr w:type="spellStart"/>
            <w:r w:rsidRPr="001A388E">
              <w:rPr>
                <w:rFonts w:eastAsia="Calibri"/>
                <w:sz w:val="18"/>
                <w:szCs w:val="18"/>
              </w:rPr>
              <w:t>Д</w:t>
            </w:r>
            <w:r w:rsidRPr="001A388E">
              <w:rPr>
                <w:rFonts w:eastAsia="Calibri"/>
                <w:sz w:val="18"/>
                <w:szCs w:val="18"/>
                <w:vertAlign w:val="subscript"/>
              </w:rPr>
              <w:t>рг</w:t>
            </w:r>
            <w:proofErr w:type="spellEnd"/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ГП </w:t>
            </w:r>
            <w:r w:rsidRPr="001A388E">
              <w:rPr>
                <w:sz w:val="18"/>
                <w:szCs w:val="18"/>
                <w:vertAlign w:val="subscript"/>
              </w:rPr>
              <w:t xml:space="preserve">о. рг-1 </w:t>
            </w:r>
            <w:r w:rsidRPr="001A388E">
              <w:rPr>
                <w:sz w:val="18"/>
                <w:szCs w:val="18"/>
              </w:rPr>
              <w:t xml:space="preserve">= (ГП </w:t>
            </w:r>
            <w:proofErr w:type="spellStart"/>
            <w:r w:rsidRPr="001A388E">
              <w:rPr>
                <w:sz w:val="18"/>
                <w:szCs w:val="18"/>
                <w:vertAlign w:val="subscript"/>
              </w:rPr>
              <w:t>ф.о.д</w:t>
            </w:r>
            <w:proofErr w:type="spellEnd"/>
            <w:r w:rsidRPr="001A388E">
              <w:rPr>
                <w:sz w:val="18"/>
                <w:szCs w:val="18"/>
                <w:vertAlign w:val="subscript"/>
              </w:rPr>
              <w:t xml:space="preserve">. рг-1 </w:t>
            </w:r>
            <w:r w:rsidRPr="001A388E">
              <w:rPr>
                <w:sz w:val="18"/>
                <w:szCs w:val="18"/>
              </w:rPr>
              <w:t xml:space="preserve">х 100) / </w:t>
            </w:r>
            <w:proofErr w:type="spellStart"/>
            <w:r w:rsidRPr="001A388E">
              <w:rPr>
                <w:sz w:val="18"/>
                <w:szCs w:val="18"/>
              </w:rPr>
              <w:t>У</w:t>
            </w:r>
            <w:r w:rsidRPr="001A388E">
              <w:rPr>
                <w:sz w:val="18"/>
                <w:szCs w:val="18"/>
                <w:vertAlign w:val="subscript"/>
              </w:rPr>
              <w:t>дср</w:t>
            </w:r>
            <w:proofErr w:type="spellEnd"/>
            <w:r w:rsidRPr="001A388E">
              <w:rPr>
                <w:sz w:val="18"/>
                <w:szCs w:val="18"/>
                <w:vertAlign w:val="subscript"/>
              </w:rPr>
              <w:t xml:space="preserve"> </w:t>
            </w:r>
            <w:r w:rsidRPr="001A388E">
              <w:rPr>
                <w:sz w:val="18"/>
                <w:szCs w:val="18"/>
                <w:u w:val="single"/>
              </w:rPr>
              <w:t>+</w:t>
            </w:r>
            <w:r w:rsidRPr="001A388E">
              <w:rPr>
                <w:sz w:val="18"/>
                <w:szCs w:val="18"/>
              </w:rPr>
              <w:t xml:space="preserve"> Д</w:t>
            </w:r>
            <w:r w:rsidRPr="001A388E">
              <w:rPr>
                <w:sz w:val="18"/>
                <w:szCs w:val="18"/>
                <w:vertAlign w:val="subscript"/>
              </w:rPr>
              <w:t>рг-1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ГП </w:t>
            </w:r>
            <w:r w:rsidRPr="001A388E">
              <w:rPr>
                <w:sz w:val="18"/>
                <w:szCs w:val="18"/>
                <w:vertAlign w:val="subscript"/>
              </w:rPr>
              <w:t>о. рг-1 –</w:t>
            </w:r>
            <w:r w:rsidRPr="001A388E">
              <w:rPr>
                <w:sz w:val="18"/>
                <w:szCs w:val="18"/>
              </w:rPr>
              <w:t xml:space="preserve"> сумма ожидаемого поступления государственной пошлины, в местный бюджет в году, предшествующем расчетному;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К - коэффициент, характеризующий рост (снижение) поступлений в расчетном году по сравнению с годом, предшествующем расчетному;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Д</w:t>
            </w:r>
            <w:r w:rsidRPr="001A388E">
              <w:rPr>
                <w:sz w:val="18"/>
                <w:szCs w:val="18"/>
                <w:vertAlign w:val="subscript"/>
              </w:rPr>
              <w:t>рг</w:t>
            </w:r>
            <w:proofErr w:type="spellEnd"/>
            <w:r w:rsidRPr="001A388E">
              <w:rPr>
                <w:sz w:val="18"/>
                <w:szCs w:val="18"/>
              </w:rPr>
              <w:t xml:space="preserve"> - сумма дополнительных или выпадающих доходов местного бюджета от компенсации затрат в расчетном году, за счет изменения бюджетного законодательства и иных факторов, оказывающих влияние на изменение суммы дохода.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ГП </w:t>
            </w:r>
            <w:proofErr w:type="spellStart"/>
            <w:r w:rsidRPr="001A388E">
              <w:rPr>
                <w:sz w:val="18"/>
                <w:szCs w:val="18"/>
                <w:vertAlign w:val="subscript"/>
              </w:rPr>
              <w:t>ф.о.д</w:t>
            </w:r>
            <w:proofErr w:type="spellEnd"/>
            <w:r w:rsidRPr="001A388E">
              <w:rPr>
                <w:sz w:val="18"/>
                <w:szCs w:val="18"/>
                <w:vertAlign w:val="subscript"/>
              </w:rPr>
              <w:t xml:space="preserve">. рг-1 </w:t>
            </w:r>
            <w:r w:rsidRPr="001A388E">
              <w:rPr>
                <w:sz w:val="18"/>
                <w:szCs w:val="18"/>
              </w:rPr>
              <w:t>– сумма государственной пошлины, фактически поступившая в местный бюджет по состоянию на последнюю отчетную дату года, предшествующего расчетному;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У </w:t>
            </w:r>
            <w:proofErr w:type="spellStart"/>
            <w:r w:rsidRPr="001A388E">
              <w:rPr>
                <w:sz w:val="18"/>
                <w:szCs w:val="18"/>
                <w:vertAlign w:val="subscript"/>
              </w:rPr>
              <w:t>дср</w:t>
            </w:r>
            <w:proofErr w:type="spellEnd"/>
            <w:r w:rsidRPr="001A388E">
              <w:rPr>
                <w:sz w:val="18"/>
                <w:szCs w:val="18"/>
                <w:vertAlign w:val="subscript"/>
              </w:rPr>
              <w:t xml:space="preserve"> </w:t>
            </w:r>
            <w:r w:rsidRPr="001A388E">
              <w:rPr>
                <w:sz w:val="18"/>
                <w:szCs w:val="18"/>
              </w:rPr>
              <w:t>-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государственной пошлины, поступившей в местный бюджет за соответствующие финансовые годы;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Д </w:t>
            </w:r>
            <w:r w:rsidRPr="001A388E">
              <w:rPr>
                <w:sz w:val="18"/>
                <w:szCs w:val="18"/>
                <w:vertAlign w:val="subscript"/>
              </w:rPr>
              <w:t>рг-1</w:t>
            </w:r>
            <w:r w:rsidRPr="001A388E">
              <w:rPr>
                <w:sz w:val="18"/>
                <w:szCs w:val="18"/>
              </w:rPr>
              <w:t xml:space="preserve"> - сумма дополнительных или выпадающих доходов местного бюджета по государственной пошлине в году, предшествующем расчетному, за счет изменения </w:t>
            </w:r>
            <w:r w:rsidRPr="001A388E">
              <w:rPr>
                <w:sz w:val="18"/>
                <w:szCs w:val="18"/>
              </w:rPr>
              <w:lastRenderedPageBreak/>
              <w:t>налогового и бюджетного законодательства и иных факторов, оказывающих влияние на изменение суммы государственной пошлины.</w:t>
            </w:r>
          </w:p>
        </w:tc>
      </w:tr>
      <w:tr w:rsidR="00A936CF" w:rsidRPr="001A388E" w:rsidTr="000C4524">
        <w:trPr>
          <w:trHeight w:val="745"/>
        </w:trPr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11105035100000120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Д = (∑</w:t>
            </w:r>
            <w:proofErr w:type="spellStart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Аi</w:t>
            </w:r>
            <w:proofErr w:type="spellEnd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Арасторг+</w:t>
            </w:r>
            <w:proofErr w:type="gramStart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Анов</w:t>
            </w:r>
            <w:proofErr w:type="spellEnd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)*</w:t>
            </w:r>
            <w:proofErr w:type="gramEnd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12*</w:t>
            </w:r>
            <w:proofErr w:type="spellStart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>Кувел</w:t>
            </w:r>
            <w:proofErr w:type="spellEnd"/>
            <w:r w:rsidRPr="001A388E">
              <w:rPr>
                <w:color w:val="000000"/>
                <w:sz w:val="18"/>
                <w:szCs w:val="18"/>
                <w:shd w:val="clear" w:color="auto" w:fill="FFFFFF"/>
              </w:rPr>
              <w:t xml:space="preserve">*С+З 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vertAlign w:val="subscript"/>
              </w:rPr>
            </w:pP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Д – прогнозируемый объем доходов,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Аi</w:t>
            </w:r>
            <w:proofErr w:type="spellEnd"/>
            <w:r w:rsidRPr="001A388E">
              <w:rPr>
                <w:sz w:val="18"/>
                <w:szCs w:val="18"/>
              </w:rPr>
              <w:t>– размер начислений в месяц по i-тому договору аренды,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Арасторг</w:t>
            </w:r>
            <w:proofErr w:type="spellEnd"/>
            <w:r w:rsidRPr="001A388E">
              <w:rPr>
                <w:sz w:val="18"/>
                <w:szCs w:val="18"/>
              </w:rPr>
              <w:t>– размер начислений в месяц по договорам аренды, которые будут расторгнуты в течение текущего финансового года,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Анов– размер начислений в месяц по планируемым к заключению договорам аренды,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Кувел</w:t>
            </w:r>
            <w:proofErr w:type="spellEnd"/>
            <w:r w:rsidRPr="001A388E">
              <w:rPr>
                <w:sz w:val="18"/>
                <w:szCs w:val="18"/>
              </w:rPr>
              <w:t>– коэффициент, учитывающий прогнозируемое увеличение размера арендной платы в очередном финансовом году (индекс потребительских цен),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С – процент собираемости арендных платежей,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З –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финансового года).</w:t>
            </w: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3.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11302065100000130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метод прямого расчета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  <w:vertAlign w:val="subscript"/>
              </w:rPr>
            </w:pPr>
            <w:r w:rsidRPr="001A388E">
              <w:rPr>
                <w:sz w:val="18"/>
                <w:szCs w:val="18"/>
              </w:rPr>
              <w:t xml:space="preserve">Д = (∑ </w:t>
            </w:r>
            <w:proofErr w:type="spellStart"/>
            <w:r w:rsidRPr="001A388E">
              <w:rPr>
                <w:sz w:val="18"/>
                <w:szCs w:val="18"/>
              </w:rPr>
              <w:t>Аi</w:t>
            </w:r>
            <w:proofErr w:type="spellEnd"/>
            <w:r w:rsidRPr="001A388E">
              <w:rPr>
                <w:sz w:val="18"/>
                <w:szCs w:val="18"/>
              </w:rPr>
              <w:t xml:space="preserve">- </w:t>
            </w:r>
            <w:proofErr w:type="spellStart"/>
            <w:r w:rsidRPr="001A388E">
              <w:rPr>
                <w:sz w:val="18"/>
                <w:szCs w:val="18"/>
              </w:rPr>
              <w:t>Арасторг+</w:t>
            </w:r>
            <w:proofErr w:type="gramStart"/>
            <w:r w:rsidRPr="001A388E">
              <w:rPr>
                <w:sz w:val="18"/>
                <w:szCs w:val="18"/>
              </w:rPr>
              <w:t>Анов</w:t>
            </w:r>
            <w:proofErr w:type="spellEnd"/>
            <w:r w:rsidRPr="001A388E">
              <w:rPr>
                <w:sz w:val="18"/>
                <w:szCs w:val="18"/>
              </w:rPr>
              <w:t>)*</w:t>
            </w:r>
            <w:proofErr w:type="gramEnd"/>
            <w:r w:rsidRPr="001A388E">
              <w:rPr>
                <w:sz w:val="18"/>
                <w:szCs w:val="18"/>
              </w:rPr>
              <w:t>Ик*С +З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Д – прогнозируемый объем доходов,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Аi</w:t>
            </w:r>
            <w:proofErr w:type="spellEnd"/>
            <w:r w:rsidRPr="001A388E">
              <w:rPr>
                <w:sz w:val="18"/>
                <w:szCs w:val="18"/>
              </w:rPr>
              <w:t xml:space="preserve"> – размер годовых начислений по i-тому договору (контракту) на возмещение расходов в текущем финансовом году,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Арасторг</w:t>
            </w:r>
            <w:proofErr w:type="spellEnd"/>
            <w:r w:rsidRPr="001A388E">
              <w:rPr>
                <w:sz w:val="18"/>
                <w:szCs w:val="18"/>
              </w:rPr>
              <w:t xml:space="preserve"> – размер годовых начислений по договорам (контрактам) на возмещение расходов, которые будут расторгнуты в течение текущего финансового года,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Анов – размер годовых начислений по планируемым к заключению договорам (контрактам) на возмещение расходов,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Ик – индекс-дефлятор цен в очередном финансовом году, %,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С – процент собираемости платежей,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З – погашение задолженности</w:t>
            </w: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1160202002000140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методы усреднения и индексации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ПОштр</w:t>
            </w:r>
            <w:proofErr w:type="spellEnd"/>
            <w:r w:rsidRPr="001A388E">
              <w:rPr>
                <w:sz w:val="18"/>
                <w:szCs w:val="18"/>
              </w:rPr>
              <w:t>= ((АШ n-3+ АШ n-2+ АШ n-1)/3) * i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proofErr w:type="spellStart"/>
            <w:r w:rsidRPr="001A388E">
              <w:rPr>
                <w:sz w:val="18"/>
                <w:szCs w:val="18"/>
              </w:rPr>
              <w:t>ПОштр</w:t>
            </w:r>
            <w:proofErr w:type="spellEnd"/>
            <w:r w:rsidRPr="001A388E">
              <w:rPr>
                <w:sz w:val="18"/>
                <w:szCs w:val="18"/>
              </w:rPr>
              <w:t xml:space="preserve"> – прогнозный объем штрафов, санкций, возмещения ущерба;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АШ – поступление денежных взысканий (штрафов);</w:t>
            </w:r>
          </w:p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i – индекс потребительских цен.</w:t>
            </w: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5.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11302995100000130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иной метод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-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  <w:highlight w:val="yellow"/>
              </w:rPr>
            </w:pPr>
            <w:r w:rsidRPr="001A388E">
              <w:rPr>
                <w:sz w:val="18"/>
                <w:szCs w:val="18"/>
              </w:rPr>
              <w:t>Расчет производится в соответствии с пунктом 10. настоящей Методики прогнозирования</w:t>
            </w: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6.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20215001100000150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иной метод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На основании проекта Решения о бюджете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 на очередной год и плановый период</w:t>
            </w:r>
          </w:p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7.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2022999100000150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Прочие субсидии бюджета сельских поселений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иной метод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На основании проекта Решения о бюджете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 на очередной год и плановый период</w:t>
            </w:r>
          </w:p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8.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20230024100000150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1A388E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lastRenderedPageBreak/>
              <w:t>иной метод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На основании проекта Решения о бюджете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 на очередной год и плановый период</w:t>
            </w:r>
          </w:p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20235118100000150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иной метод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На основании проекта Решения о бюджете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 на очередной год и плановый период</w:t>
            </w:r>
          </w:p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A936CF" w:rsidRPr="001A388E" w:rsidTr="000C4524">
        <w:tc>
          <w:tcPr>
            <w:tcW w:w="578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10.</w:t>
            </w:r>
          </w:p>
        </w:tc>
        <w:tc>
          <w:tcPr>
            <w:tcW w:w="723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917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167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20249999100000150</w:t>
            </w:r>
          </w:p>
        </w:tc>
        <w:tc>
          <w:tcPr>
            <w:tcW w:w="1589" w:type="dxa"/>
            <w:vAlign w:val="center"/>
          </w:tcPr>
          <w:p w:rsidR="00A936CF" w:rsidRPr="001A388E" w:rsidRDefault="00A936CF" w:rsidP="000C4524">
            <w:pPr>
              <w:spacing w:line="220" w:lineRule="exact"/>
              <w:contextualSpacing/>
              <w:jc w:val="both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иной метод</w:t>
            </w:r>
          </w:p>
        </w:tc>
        <w:tc>
          <w:tcPr>
            <w:tcW w:w="1734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>-</w:t>
            </w:r>
          </w:p>
        </w:tc>
        <w:tc>
          <w:tcPr>
            <w:tcW w:w="1734" w:type="dxa"/>
          </w:tcPr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  <w:r w:rsidRPr="001A388E">
              <w:rPr>
                <w:sz w:val="18"/>
                <w:szCs w:val="18"/>
              </w:rPr>
              <w:t xml:space="preserve">На основании проекта Решения о бюджете </w:t>
            </w:r>
            <w:proofErr w:type="spellStart"/>
            <w:r w:rsidRPr="001A388E">
              <w:rPr>
                <w:sz w:val="18"/>
                <w:szCs w:val="18"/>
              </w:rPr>
              <w:t>Чуноярского</w:t>
            </w:r>
            <w:proofErr w:type="spellEnd"/>
            <w:r w:rsidRPr="001A388E">
              <w:rPr>
                <w:sz w:val="18"/>
                <w:szCs w:val="18"/>
              </w:rPr>
              <w:t xml:space="preserve"> сельсовета на очередной год и плановый период</w:t>
            </w:r>
          </w:p>
          <w:p w:rsidR="00A936CF" w:rsidRPr="001A388E" w:rsidRDefault="00A936CF" w:rsidP="000C4524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576" w:type="dxa"/>
            <w:vAlign w:val="center"/>
          </w:tcPr>
          <w:p w:rsidR="00A936CF" w:rsidRPr="001A388E" w:rsidRDefault="00A936CF" w:rsidP="000C4524">
            <w:pPr>
              <w:autoSpaceDE w:val="0"/>
              <w:autoSpaceDN w:val="0"/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</w:tbl>
    <w:p w:rsidR="00A936CF" w:rsidRPr="001A388E" w:rsidRDefault="00A936CF" w:rsidP="00A936C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4060B9" w:rsidRPr="001A388E" w:rsidRDefault="004060B9" w:rsidP="00A936CF">
      <w:pPr>
        <w:autoSpaceDE w:val="0"/>
        <w:autoSpaceDN w:val="0"/>
        <w:adjustRightInd w:val="0"/>
        <w:jc w:val="both"/>
        <w:rPr>
          <w:sz w:val="18"/>
          <w:szCs w:val="18"/>
        </w:rPr>
        <w:sectPr w:rsidR="004060B9" w:rsidRPr="001A388E" w:rsidSect="004060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36CF" w:rsidRPr="001A388E" w:rsidRDefault="00A936CF" w:rsidP="00A936C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936CF" w:rsidRPr="001A388E" w:rsidRDefault="00A936CF" w:rsidP="00A936CF">
      <w:pPr>
        <w:rPr>
          <w:sz w:val="18"/>
          <w:szCs w:val="18"/>
        </w:rPr>
      </w:pPr>
    </w:p>
    <w:p w:rsidR="004060B9" w:rsidRPr="001A388E" w:rsidRDefault="004060B9" w:rsidP="004060B9">
      <w:pPr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 xml:space="preserve">  АДМИНИСТРАЦИЯ   ЧУНОЯРСКОГО СЕЛЬСОВЕТА</w:t>
      </w:r>
    </w:p>
    <w:p w:rsidR="004060B9" w:rsidRPr="001A388E" w:rsidRDefault="004060B9" w:rsidP="004060B9">
      <w:pPr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>БОГУЧАНСКОГО РАЙОНА</w:t>
      </w:r>
    </w:p>
    <w:p w:rsidR="004060B9" w:rsidRPr="001A388E" w:rsidRDefault="004060B9" w:rsidP="004060B9">
      <w:pPr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>КРАСНОЯРСКОГО КРАЯ</w:t>
      </w:r>
    </w:p>
    <w:p w:rsidR="004060B9" w:rsidRPr="001A388E" w:rsidRDefault="004060B9" w:rsidP="004060B9">
      <w:pPr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 xml:space="preserve">         </w:t>
      </w:r>
    </w:p>
    <w:p w:rsidR="004060B9" w:rsidRPr="001A388E" w:rsidRDefault="004060B9" w:rsidP="004060B9">
      <w:pPr>
        <w:jc w:val="center"/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 xml:space="preserve">ПОСТАНОВЛЕНИЕ                          </w:t>
      </w:r>
    </w:p>
    <w:p w:rsidR="004060B9" w:rsidRPr="001A388E" w:rsidRDefault="004060B9" w:rsidP="004060B9">
      <w:pPr>
        <w:jc w:val="both"/>
        <w:rPr>
          <w:sz w:val="18"/>
          <w:szCs w:val="18"/>
        </w:rPr>
      </w:pPr>
    </w:p>
    <w:p w:rsidR="004060B9" w:rsidRPr="001A388E" w:rsidRDefault="004060B9" w:rsidP="004060B9">
      <w:pPr>
        <w:jc w:val="both"/>
        <w:rPr>
          <w:sz w:val="18"/>
          <w:szCs w:val="18"/>
        </w:rPr>
      </w:pPr>
      <w:r w:rsidRPr="001A388E">
        <w:rPr>
          <w:sz w:val="18"/>
          <w:szCs w:val="18"/>
        </w:rPr>
        <w:t xml:space="preserve">14.06.2024                                                    с. Чунояр                                                  </w:t>
      </w:r>
      <w:proofErr w:type="gramStart"/>
      <w:r w:rsidRPr="001A388E">
        <w:rPr>
          <w:sz w:val="18"/>
          <w:szCs w:val="18"/>
        </w:rPr>
        <w:t>№  40</w:t>
      </w:r>
      <w:proofErr w:type="gramEnd"/>
      <w:r w:rsidRPr="001A388E">
        <w:rPr>
          <w:sz w:val="18"/>
          <w:szCs w:val="18"/>
        </w:rPr>
        <w:t xml:space="preserve"> -п</w:t>
      </w:r>
    </w:p>
    <w:p w:rsidR="004060B9" w:rsidRPr="001A388E" w:rsidRDefault="004060B9" w:rsidP="004060B9">
      <w:pPr>
        <w:jc w:val="both"/>
        <w:rPr>
          <w:sz w:val="18"/>
          <w:szCs w:val="18"/>
        </w:rPr>
      </w:pPr>
    </w:p>
    <w:p w:rsidR="004060B9" w:rsidRPr="001A388E" w:rsidRDefault="004060B9" w:rsidP="004060B9">
      <w:pPr>
        <w:rPr>
          <w:bCs/>
          <w:sz w:val="18"/>
          <w:szCs w:val="18"/>
        </w:rPr>
      </w:pPr>
      <w:r w:rsidRPr="001A388E">
        <w:rPr>
          <w:bCs/>
          <w:sz w:val="18"/>
          <w:szCs w:val="18"/>
        </w:rPr>
        <w:t xml:space="preserve">О внесении изменений и дополнений в Постановление № 111-П от 22.12.2021г. </w:t>
      </w:r>
    </w:p>
    <w:p w:rsidR="004060B9" w:rsidRPr="001A388E" w:rsidRDefault="004060B9" w:rsidP="004060B9">
      <w:pPr>
        <w:pStyle w:val="ConsPlusNormal"/>
        <w:ind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A388E">
        <w:rPr>
          <w:rFonts w:ascii="Times New Roman" w:hAnsi="Times New Roman" w:cs="Times New Roman"/>
          <w:bCs/>
          <w:sz w:val="18"/>
          <w:szCs w:val="18"/>
        </w:rPr>
        <w:t xml:space="preserve">«Об утверждении Положения </w:t>
      </w:r>
      <w:proofErr w:type="gramStart"/>
      <w:r w:rsidRPr="001A388E">
        <w:rPr>
          <w:rFonts w:ascii="Times New Roman" w:hAnsi="Times New Roman" w:cs="Times New Roman"/>
          <w:bCs/>
          <w:sz w:val="18"/>
          <w:szCs w:val="18"/>
        </w:rPr>
        <w:t>об  оплате</w:t>
      </w:r>
      <w:proofErr w:type="gramEnd"/>
      <w:r w:rsidRPr="001A388E">
        <w:rPr>
          <w:rFonts w:ascii="Times New Roman" w:hAnsi="Times New Roman" w:cs="Times New Roman"/>
          <w:bCs/>
          <w:sz w:val="18"/>
          <w:szCs w:val="18"/>
        </w:rPr>
        <w:t xml:space="preserve">  труда  работников  администрации</w:t>
      </w:r>
    </w:p>
    <w:p w:rsidR="004060B9" w:rsidRPr="001A388E" w:rsidRDefault="004060B9" w:rsidP="004060B9">
      <w:pPr>
        <w:jc w:val="both"/>
        <w:rPr>
          <w:bCs/>
          <w:sz w:val="18"/>
          <w:szCs w:val="18"/>
        </w:rPr>
      </w:pPr>
      <w:proofErr w:type="spellStart"/>
      <w:r w:rsidRPr="001A388E">
        <w:rPr>
          <w:bCs/>
          <w:sz w:val="18"/>
          <w:szCs w:val="18"/>
        </w:rPr>
        <w:t>Чуноярского</w:t>
      </w:r>
      <w:proofErr w:type="spellEnd"/>
      <w:r w:rsidRPr="001A388E">
        <w:rPr>
          <w:bCs/>
          <w:sz w:val="18"/>
          <w:szCs w:val="18"/>
        </w:rPr>
        <w:t xml:space="preserve"> сельсовета, не являющихся муниципальными служащими и не занимающими муниципальные должности» </w:t>
      </w:r>
    </w:p>
    <w:p w:rsidR="004060B9" w:rsidRPr="001A388E" w:rsidRDefault="004060B9" w:rsidP="004060B9">
      <w:pPr>
        <w:pStyle w:val="a6"/>
        <w:rPr>
          <w:sz w:val="18"/>
          <w:szCs w:val="18"/>
        </w:rPr>
      </w:pPr>
    </w:p>
    <w:p w:rsidR="004060B9" w:rsidRPr="001A388E" w:rsidRDefault="004060B9" w:rsidP="004060B9">
      <w:pPr>
        <w:pStyle w:val="1"/>
        <w:shd w:val="clear" w:color="auto" w:fill="FFFFFF"/>
        <w:spacing w:before="225" w:after="225"/>
        <w:rPr>
          <w:rFonts w:ascii="Times New Roman" w:hAnsi="Times New Roman"/>
          <w:i/>
          <w:iCs/>
          <w:sz w:val="18"/>
          <w:szCs w:val="18"/>
        </w:rPr>
      </w:pPr>
      <w:r w:rsidRPr="001A388E">
        <w:rPr>
          <w:rFonts w:ascii="Times New Roman" w:hAnsi="Times New Roman"/>
          <w:i/>
          <w:sz w:val="18"/>
          <w:szCs w:val="18"/>
        </w:rPr>
        <w:t xml:space="preserve"> 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</w:t>
      </w:r>
      <w:r w:rsidRPr="001A388E">
        <w:rPr>
          <w:rFonts w:ascii="Times New Roman" w:hAnsi="Times New Roman"/>
          <w:bCs w:val="0"/>
          <w:i/>
          <w:sz w:val="18"/>
          <w:szCs w:val="18"/>
        </w:rPr>
        <w:t>,</w:t>
      </w:r>
      <w:r w:rsidRPr="001A388E">
        <w:rPr>
          <w:rFonts w:ascii="Times New Roman" w:hAnsi="Times New Roman"/>
          <w:b w:val="0"/>
          <w:bCs w:val="0"/>
          <w:sz w:val="18"/>
          <w:szCs w:val="18"/>
        </w:rPr>
        <w:t xml:space="preserve"> </w:t>
      </w:r>
      <w:r w:rsidRPr="001A388E">
        <w:rPr>
          <w:rFonts w:ascii="Times New Roman" w:hAnsi="Times New Roman"/>
          <w:bCs w:val="0"/>
          <w:i/>
          <w:sz w:val="18"/>
          <w:szCs w:val="18"/>
        </w:rPr>
        <w:t xml:space="preserve">ст. 135 Трудового Кодекса, Уставом  </w:t>
      </w:r>
      <w:proofErr w:type="spellStart"/>
      <w:r w:rsidRPr="001A388E">
        <w:rPr>
          <w:rFonts w:ascii="Times New Roman" w:hAnsi="Times New Roman"/>
          <w:bCs w:val="0"/>
          <w:i/>
          <w:sz w:val="18"/>
          <w:szCs w:val="18"/>
        </w:rPr>
        <w:t>Чуноярского</w:t>
      </w:r>
      <w:proofErr w:type="spellEnd"/>
      <w:r w:rsidRPr="001A388E">
        <w:rPr>
          <w:rFonts w:ascii="Times New Roman" w:hAnsi="Times New Roman"/>
          <w:bCs w:val="0"/>
          <w:i/>
          <w:sz w:val="18"/>
          <w:szCs w:val="18"/>
        </w:rPr>
        <w:t xml:space="preserve">  сельсовета  </w:t>
      </w:r>
      <w:proofErr w:type="spellStart"/>
      <w:r w:rsidRPr="001A388E">
        <w:rPr>
          <w:rFonts w:ascii="Times New Roman" w:hAnsi="Times New Roman"/>
          <w:bCs w:val="0"/>
          <w:i/>
          <w:sz w:val="18"/>
          <w:szCs w:val="18"/>
        </w:rPr>
        <w:t>Богучанского</w:t>
      </w:r>
      <w:proofErr w:type="spellEnd"/>
      <w:r w:rsidRPr="001A388E">
        <w:rPr>
          <w:rFonts w:ascii="Times New Roman" w:hAnsi="Times New Roman"/>
          <w:bCs w:val="0"/>
          <w:i/>
          <w:sz w:val="18"/>
          <w:szCs w:val="18"/>
        </w:rPr>
        <w:t xml:space="preserve">  района</w:t>
      </w:r>
    </w:p>
    <w:p w:rsidR="004060B9" w:rsidRPr="001A388E" w:rsidRDefault="004060B9" w:rsidP="004060B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A388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ПОСТАНОВЛЯЮ: </w:t>
      </w:r>
    </w:p>
    <w:p w:rsidR="004060B9" w:rsidRPr="001A388E" w:rsidRDefault="004060B9" w:rsidP="004060B9">
      <w:pPr>
        <w:pStyle w:val="ConsPlusNormal"/>
        <w:ind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A388E">
        <w:rPr>
          <w:rFonts w:ascii="Times New Roman" w:hAnsi="Times New Roman" w:cs="Times New Roman"/>
          <w:bCs/>
          <w:sz w:val="18"/>
          <w:szCs w:val="18"/>
        </w:rPr>
        <w:t xml:space="preserve">          1. Внести в постановление № 111-П от 22.12.2021г.</w:t>
      </w:r>
      <w:r w:rsidRPr="001A388E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r w:rsidRPr="001A388E">
        <w:rPr>
          <w:rFonts w:ascii="Times New Roman" w:hAnsi="Times New Roman" w:cs="Times New Roman"/>
          <w:bCs/>
          <w:sz w:val="18"/>
          <w:szCs w:val="18"/>
        </w:rPr>
        <w:t xml:space="preserve">Об утверждении Положения </w:t>
      </w:r>
      <w:proofErr w:type="gramStart"/>
      <w:r w:rsidRPr="001A388E">
        <w:rPr>
          <w:rFonts w:ascii="Times New Roman" w:hAnsi="Times New Roman" w:cs="Times New Roman"/>
          <w:bCs/>
          <w:sz w:val="18"/>
          <w:szCs w:val="18"/>
        </w:rPr>
        <w:t>об  оплате</w:t>
      </w:r>
      <w:proofErr w:type="gramEnd"/>
      <w:r w:rsidRPr="001A388E">
        <w:rPr>
          <w:rFonts w:ascii="Times New Roman" w:hAnsi="Times New Roman" w:cs="Times New Roman"/>
          <w:bCs/>
          <w:sz w:val="18"/>
          <w:szCs w:val="18"/>
        </w:rPr>
        <w:t xml:space="preserve">  труда  работников  администрации  </w:t>
      </w:r>
      <w:proofErr w:type="spellStart"/>
      <w:r w:rsidRPr="001A388E">
        <w:rPr>
          <w:rFonts w:ascii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1A388E">
        <w:rPr>
          <w:rFonts w:ascii="Times New Roman" w:hAnsi="Times New Roman" w:cs="Times New Roman"/>
          <w:bCs/>
          <w:sz w:val="18"/>
          <w:szCs w:val="18"/>
        </w:rPr>
        <w:t xml:space="preserve"> сельсовета, не являющихся муниципальными служащими и не занимающими муниципальные должности» (далее Положение) следующие изменения и дополнения:</w:t>
      </w:r>
    </w:p>
    <w:p w:rsidR="004060B9" w:rsidRPr="001A388E" w:rsidRDefault="004060B9" w:rsidP="004060B9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A388E">
        <w:rPr>
          <w:rFonts w:ascii="Times New Roman" w:hAnsi="Times New Roman" w:cs="Times New Roman"/>
          <w:bCs/>
          <w:sz w:val="18"/>
          <w:szCs w:val="18"/>
        </w:rPr>
        <w:t xml:space="preserve">  1.1. «Приложения 1, 2 к Положению об </w:t>
      </w:r>
      <w:proofErr w:type="gramStart"/>
      <w:r w:rsidRPr="001A388E">
        <w:rPr>
          <w:rFonts w:ascii="Times New Roman" w:hAnsi="Times New Roman" w:cs="Times New Roman"/>
          <w:bCs/>
          <w:sz w:val="18"/>
          <w:szCs w:val="18"/>
        </w:rPr>
        <w:t>оплате  труда</w:t>
      </w:r>
      <w:proofErr w:type="gramEnd"/>
      <w:r w:rsidRPr="001A388E">
        <w:rPr>
          <w:rFonts w:ascii="Times New Roman" w:hAnsi="Times New Roman" w:cs="Times New Roman"/>
          <w:bCs/>
          <w:sz w:val="18"/>
          <w:szCs w:val="18"/>
        </w:rPr>
        <w:t xml:space="preserve">  работников  администрации  </w:t>
      </w:r>
      <w:proofErr w:type="spellStart"/>
      <w:r w:rsidRPr="001A388E">
        <w:rPr>
          <w:rFonts w:ascii="Times New Roman" w:hAnsi="Times New Roman" w:cs="Times New Roman"/>
          <w:bCs/>
          <w:sz w:val="18"/>
          <w:szCs w:val="18"/>
        </w:rPr>
        <w:t>Чуноярского</w:t>
      </w:r>
      <w:proofErr w:type="spellEnd"/>
      <w:r w:rsidRPr="001A388E">
        <w:rPr>
          <w:rFonts w:ascii="Times New Roman" w:hAnsi="Times New Roman" w:cs="Times New Roman"/>
          <w:bCs/>
          <w:sz w:val="18"/>
          <w:szCs w:val="18"/>
        </w:rPr>
        <w:t xml:space="preserve"> сельсовета, не являющихся муниципальными служащими и не занимающими муниципальные должности» изложить в новой редакции, согласно Приложению 1,2 к данному постановлению.</w:t>
      </w:r>
    </w:p>
    <w:p w:rsidR="004060B9" w:rsidRPr="001A388E" w:rsidRDefault="004060B9" w:rsidP="004060B9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A388E">
        <w:rPr>
          <w:rFonts w:ascii="Times New Roman" w:hAnsi="Times New Roman" w:cs="Times New Roman"/>
          <w:bCs/>
          <w:sz w:val="18"/>
          <w:szCs w:val="18"/>
        </w:rPr>
        <w:t xml:space="preserve">  1.2. В </w:t>
      </w:r>
      <w:proofErr w:type="spellStart"/>
      <w:r w:rsidRPr="001A388E">
        <w:rPr>
          <w:rFonts w:ascii="Times New Roman" w:hAnsi="Times New Roman" w:cs="Times New Roman"/>
          <w:bCs/>
          <w:sz w:val="18"/>
          <w:szCs w:val="18"/>
        </w:rPr>
        <w:t>п.п</w:t>
      </w:r>
      <w:proofErr w:type="spellEnd"/>
      <w:r w:rsidRPr="001A388E">
        <w:rPr>
          <w:rFonts w:ascii="Times New Roman" w:hAnsi="Times New Roman" w:cs="Times New Roman"/>
          <w:bCs/>
          <w:sz w:val="18"/>
          <w:szCs w:val="18"/>
        </w:rPr>
        <w:t>. 3.1.1. пункта 3 слова «дворник, сторож» - исключить.</w:t>
      </w:r>
    </w:p>
    <w:p w:rsidR="004060B9" w:rsidRPr="001A388E" w:rsidRDefault="004060B9" w:rsidP="004060B9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A388E">
        <w:rPr>
          <w:rFonts w:ascii="Times New Roman" w:hAnsi="Times New Roman" w:cs="Times New Roman"/>
          <w:b w:val="0"/>
          <w:sz w:val="18"/>
          <w:szCs w:val="18"/>
        </w:rPr>
        <w:t xml:space="preserve">          2. Контроль за выполнением данного </w:t>
      </w:r>
      <w:proofErr w:type="gramStart"/>
      <w:r w:rsidRPr="001A388E">
        <w:rPr>
          <w:rFonts w:ascii="Times New Roman" w:hAnsi="Times New Roman" w:cs="Times New Roman"/>
          <w:b w:val="0"/>
          <w:sz w:val="18"/>
          <w:szCs w:val="18"/>
        </w:rPr>
        <w:t>постановления  оставляю</w:t>
      </w:r>
      <w:proofErr w:type="gramEnd"/>
      <w:r w:rsidRPr="001A388E">
        <w:rPr>
          <w:rFonts w:ascii="Times New Roman" w:hAnsi="Times New Roman" w:cs="Times New Roman"/>
          <w:b w:val="0"/>
          <w:sz w:val="18"/>
          <w:szCs w:val="18"/>
        </w:rPr>
        <w:t xml:space="preserve"> за собой.</w:t>
      </w:r>
    </w:p>
    <w:p w:rsidR="004060B9" w:rsidRPr="001A388E" w:rsidRDefault="004060B9" w:rsidP="004060B9">
      <w:pPr>
        <w:widowControl w:val="0"/>
        <w:autoSpaceDE w:val="0"/>
        <w:jc w:val="both"/>
        <w:rPr>
          <w:rFonts w:eastAsia="Calibri"/>
          <w:sz w:val="18"/>
          <w:szCs w:val="18"/>
          <w:lang w:eastAsia="ar-SA"/>
        </w:rPr>
      </w:pPr>
      <w:r w:rsidRPr="001A388E">
        <w:rPr>
          <w:rFonts w:eastAsia="Calibri"/>
          <w:sz w:val="18"/>
          <w:szCs w:val="18"/>
          <w:lang w:eastAsia="ar-SA"/>
        </w:rPr>
        <w:t xml:space="preserve">          3. Постановление вступает в силу со дня, следующего за днем его официального опубликования в периодическом печатном издании "</w:t>
      </w:r>
      <w:proofErr w:type="spellStart"/>
      <w:r w:rsidRPr="001A388E">
        <w:rPr>
          <w:rFonts w:eastAsia="Calibri"/>
          <w:sz w:val="18"/>
          <w:szCs w:val="18"/>
          <w:lang w:eastAsia="ar-SA"/>
        </w:rPr>
        <w:t>Чуноярские</w:t>
      </w:r>
      <w:proofErr w:type="spellEnd"/>
      <w:r w:rsidRPr="001A388E">
        <w:rPr>
          <w:rFonts w:eastAsia="Calibri"/>
          <w:sz w:val="18"/>
          <w:szCs w:val="18"/>
          <w:lang w:eastAsia="ar-SA"/>
        </w:rPr>
        <w:t xml:space="preserve"> вести" и распространяется на правоотношения, возникшие  с 01 апреля 2024 года.  </w:t>
      </w:r>
    </w:p>
    <w:p w:rsidR="004060B9" w:rsidRPr="00A7249F" w:rsidRDefault="004060B9" w:rsidP="00A7249F">
      <w:pPr>
        <w:suppressAutoHyphens/>
        <w:rPr>
          <w:color w:val="000000"/>
          <w:sz w:val="18"/>
          <w:szCs w:val="18"/>
          <w:lang w:eastAsia="ar-SA"/>
        </w:rPr>
      </w:pPr>
      <w:r w:rsidRPr="001A388E">
        <w:rPr>
          <w:sz w:val="18"/>
          <w:szCs w:val="18"/>
          <w:lang w:eastAsia="ar-SA"/>
        </w:rPr>
        <w:t xml:space="preserve">           4. Постановление подлежит размещению на официальном сайте </w:t>
      </w:r>
      <w:proofErr w:type="spellStart"/>
      <w:r w:rsidRPr="001A388E">
        <w:rPr>
          <w:sz w:val="18"/>
          <w:szCs w:val="18"/>
          <w:lang w:eastAsia="ar-SA"/>
        </w:rPr>
        <w:t>Чуноярского</w:t>
      </w:r>
      <w:proofErr w:type="spellEnd"/>
      <w:r w:rsidRPr="001A388E">
        <w:rPr>
          <w:sz w:val="18"/>
          <w:szCs w:val="18"/>
          <w:lang w:eastAsia="ar-SA"/>
        </w:rPr>
        <w:t xml:space="preserve"> сельсовета </w:t>
      </w:r>
      <w:r w:rsidRPr="001A388E">
        <w:rPr>
          <w:color w:val="000000"/>
          <w:sz w:val="18"/>
          <w:szCs w:val="18"/>
          <w:lang w:eastAsia="ar-SA"/>
        </w:rPr>
        <w:t>в сети Интернет.</w:t>
      </w:r>
    </w:p>
    <w:p w:rsidR="004060B9" w:rsidRPr="001A388E" w:rsidRDefault="004060B9" w:rsidP="004060B9">
      <w:pPr>
        <w:pStyle w:val="a6"/>
        <w:ind w:firstLine="709"/>
        <w:rPr>
          <w:sz w:val="18"/>
          <w:szCs w:val="18"/>
        </w:rPr>
      </w:pPr>
    </w:p>
    <w:p w:rsidR="004060B9" w:rsidRPr="00A7249F" w:rsidRDefault="004060B9" w:rsidP="004060B9">
      <w:pPr>
        <w:pStyle w:val="a6"/>
        <w:jc w:val="left"/>
        <w:rPr>
          <w:i w:val="0"/>
          <w:iCs/>
          <w:sz w:val="18"/>
          <w:szCs w:val="18"/>
        </w:rPr>
      </w:pPr>
      <w:r w:rsidRPr="001A388E">
        <w:rPr>
          <w:i w:val="0"/>
          <w:iCs/>
          <w:sz w:val="18"/>
          <w:szCs w:val="18"/>
        </w:rPr>
        <w:t xml:space="preserve">            </w:t>
      </w:r>
      <w:proofErr w:type="gramStart"/>
      <w:r w:rsidRPr="001A388E">
        <w:rPr>
          <w:i w:val="0"/>
          <w:iCs/>
          <w:sz w:val="18"/>
          <w:szCs w:val="18"/>
        </w:rPr>
        <w:t xml:space="preserve">Глава  </w:t>
      </w:r>
      <w:proofErr w:type="spellStart"/>
      <w:r w:rsidRPr="001A388E">
        <w:rPr>
          <w:i w:val="0"/>
          <w:iCs/>
          <w:sz w:val="18"/>
          <w:szCs w:val="18"/>
        </w:rPr>
        <w:t>Чуноярского</w:t>
      </w:r>
      <w:proofErr w:type="spellEnd"/>
      <w:proofErr w:type="gramEnd"/>
      <w:r w:rsidRPr="001A388E">
        <w:rPr>
          <w:i w:val="0"/>
          <w:iCs/>
          <w:sz w:val="18"/>
          <w:szCs w:val="18"/>
        </w:rPr>
        <w:t xml:space="preserve"> сельсовета                                             П.В. Тарасов        </w:t>
      </w:r>
    </w:p>
    <w:p w:rsidR="004060B9" w:rsidRPr="000D3532" w:rsidRDefault="004060B9" w:rsidP="004060B9">
      <w:pPr>
        <w:pStyle w:val="a6"/>
        <w:jc w:val="left"/>
        <w:rPr>
          <w:sz w:val="24"/>
          <w:szCs w:val="24"/>
        </w:rPr>
      </w:pPr>
    </w:p>
    <w:p w:rsidR="00A7249F" w:rsidRPr="00FF4D52" w:rsidRDefault="00A7249F" w:rsidP="00A7249F">
      <w:pPr>
        <w:ind w:firstLine="5529"/>
        <w:rPr>
          <w:sz w:val="20"/>
          <w:szCs w:val="20"/>
        </w:rPr>
      </w:pPr>
      <w:r w:rsidRPr="00FF4D52">
        <w:rPr>
          <w:color w:val="000000"/>
          <w:sz w:val="20"/>
          <w:szCs w:val="20"/>
        </w:rPr>
        <w:t xml:space="preserve">Приложение № 1 </w:t>
      </w:r>
    </w:p>
    <w:p w:rsidR="00A7249F" w:rsidRDefault="00A7249F" w:rsidP="00A7249F">
      <w:pPr>
        <w:ind w:left="5529"/>
        <w:rPr>
          <w:color w:val="000000"/>
          <w:sz w:val="20"/>
          <w:szCs w:val="20"/>
        </w:rPr>
      </w:pPr>
      <w:r w:rsidRPr="00FF4D52">
        <w:rPr>
          <w:color w:val="000000"/>
          <w:sz w:val="20"/>
          <w:szCs w:val="20"/>
        </w:rPr>
        <w:t xml:space="preserve">к постановлению администрации </w:t>
      </w:r>
      <w:proofErr w:type="spellStart"/>
      <w:r w:rsidRPr="00FF4D52">
        <w:rPr>
          <w:color w:val="000000"/>
          <w:sz w:val="20"/>
          <w:szCs w:val="20"/>
        </w:rPr>
        <w:t>Чуноярского</w:t>
      </w:r>
      <w:proofErr w:type="spellEnd"/>
      <w:r w:rsidRPr="00FF4D52">
        <w:rPr>
          <w:color w:val="000000"/>
          <w:sz w:val="20"/>
          <w:szCs w:val="20"/>
        </w:rPr>
        <w:t xml:space="preserve"> сельсовета от 14.06.2024 </w:t>
      </w:r>
    </w:p>
    <w:p w:rsidR="00A7249F" w:rsidRPr="00FF4D52" w:rsidRDefault="00A7249F" w:rsidP="00A7249F">
      <w:pPr>
        <w:ind w:left="5529"/>
        <w:rPr>
          <w:sz w:val="20"/>
          <w:szCs w:val="20"/>
        </w:rPr>
      </w:pPr>
      <w:r w:rsidRPr="00FF4D52">
        <w:rPr>
          <w:color w:val="000000"/>
          <w:sz w:val="20"/>
          <w:szCs w:val="20"/>
        </w:rPr>
        <w:t>№ 40-п</w:t>
      </w:r>
    </w:p>
    <w:p w:rsidR="00A7249F" w:rsidRPr="00FF4D52" w:rsidRDefault="00A7249F" w:rsidP="00A7249F">
      <w:pPr>
        <w:ind w:left="5529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p w:rsidR="00A7249F" w:rsidRPr="00FF4D52" w:rsidRDefault="00A7249F" w:rsidP="00A7249F">
      <w:pPr>
        <w:jc w:val="center"/>
        <w:rPr>
          <w:sz w:val="20"/>
          <w:szCs w:val="20"/>
        </w:rPr>
      </w:pPr>
      <w:r w:rsidRPr="00FF4D52">
        <w:rPr>
          <w:b/>
          <w:bCs/>
          <w:color w:val="000000"/>
          <w:sz w:val="20"/>
          <w:szCs w:val="20"/>
        </w:rPr>
        <w:t>Минимальные размеры окладов, ставок заработной платы</w:t>
      </w:r>
    </w:p>
    <w:p w:rsidR="00A7249F" w:rsidRPr="00FF4D52" w:rsidRDefault="00A7249F" w:rsidP="00A7249F">
      <w:pPr>
        <w:jc w:val="center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5305"/>
        <w:gridCol w:w="1946"/>
        <w:gridCol w:w="2098"/>
      </w:tblGrid>
      <w:tr w:rsidR="00A7249F" w:rsidRPr="00FF4D52" w:rsidTr="000C4524">
        <w:trPr>
          <w:trHeight w:val="1220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Квалификационные уровни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Минимальный размер окладов, ставок заработной платы, руб.</w:t>
            </w:r>
          </w:p>
        </w:tc>
      </w:tr>
      <w:tr w:rsidR="00A7249F" w:rsidRPr="00FF4D52" w:rsidTr="000C4524">
        <w:trPr>
          <w:trHeight w:val="560"/>
          <w:tblCellSpacing w:w="0" w:type="dxa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Профессии рабочих</w:t>
            </w:r>
          </w:p>
        </w:tc>
      </w:tr>
      <w:tr w:rsidR="00A7249F" w:rsidRPr="00FF4D52" w:rsidTr="000C4524">
        <w:trPr>
          <w:trHeight w:val="560"/>
          <w:tblCellSpacing w:w="0" w:type="dxa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both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Профессионально-</w:t>
            </w:r>
            <w:proofErr w:type="gramStart"/>
            <w:r w:rsidRPr="00FF4D52">
              <w:rPr>
                <w:color w:val="000000"/>
                <w:sz w:val="20"/>
                <w:szCs w:val="20"/>
              </w:rPr>
              <w:t>квалификационная  группа</w:t>
            </w:r>
            <w:proofErr w:type="gramEnd"/>
            <w:r w:rsidRPr="00FF4D52">
              <w:rPr>
                <w:color w:val="000000"/>
                <w:sz w:val="20"/>
                <w:szCs w:val="20"/>
              </w:rPr>
              <w:t xml:space="preserve"> «Общеотраслевые профессии рабочих 1 уровня»</w:t>
            </w:r>
          </w:p>
        </w:tc>
      </w:tr>
      <w:tr w:rsidR="00A7249F" w:rsidRPr="00FF4D52" w:rsidTr="000C4524">
        <w:trPr>
          <w:trHeight w:val="1200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Вахтер, 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уборщик служебных помещений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3481</w:t>
            </w:r>
          </w:p>
        </w:tc>
      </w:tr>
      <w:tr w:rsidR="00A7249F" w:rsidRPr="00FF4D52" w:rsidTr="000C4524">
        <w:trPr>
          <w:trHeight w:val="560"/>
          <w:tblCellSpacing w:w="0" w:type="dxa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both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Профессионально-</w:t>
            </w:r>
            <w:proofErr w:type="gramStart"/>
            <w:r w:rsidRPr="00FF4D52">
              <w:rPr>
                <w:color w:val="000000"/>
                <w:sz w:val="20"/>
                <w:szCs w:val="20"/>
              </w:rPr>
              <w:t>квалификационная  группа</w:t>
            </w:r>
            <w:proofErr w:type="gramEnd"/>
            <w:r w:rsidRPr="00FF4D52">
              <w:rPr>
                <w:color w:val="000000"/>
                <w:sz w:val="20"/>
                <w:szCs w:val="20"/>
              </w:rPr>
              <w:t xml:space="preserve"> «Общеотраслевые профессии рабочих 2 уровня»</w:t>
            </w:r>
          </w:p>
        </w:tc>
      </w:tr>
      <w:tr w:rsidR="00A7249F" w:rsidRPr="00FF4D52" w:rsidTr="000C4524">
        <w:trPr>
          <w:trHeight w:val="560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4053</w:t>
            </w:r>
          </w:p>
        </w:tc>
      </w:tr>
      <w:tr w:rsidR="00A7249F" w:rsidRPr="00FF4D52" w:rsidTr="000C4524">
        <w:trPr>
          <w:trHeight w:val="560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Инструктор по спорту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8989</w:t>
            </w:r>
          </w:p>
        </w:tc>
      </w:tr>
    </w:tbl>
    <w:p w:rsidR="00A7249F" w:rsidRPr="00FF4D52" w:rsidRDefault="00A7249F" w:rsidP="00A7249F">
      <w:pPr>
        <w:jc w:val="both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p w:rsidR="00A7249F" w:rsidRPr="00FF4D52" w:rsidRDefault="00A7249F" w:rsidP="00A7249F">
      <w:pPr>
        <w:rPr>
          <w:sz w:val="20"/>
          <w:szCs w:val="20"/>
        </w:rPr>
      </w:pPr>
      <w:r w:rsidRPr="00FF4D52">
        <w:rPr>
          <w:color w:val="000000"/>
          <w:sz w:val="20"/>
          <w:szCs w:val="20"/>
        </w:rPr>
        <w:br w:type="page"/>
      </w:r>
      <w:r w:rsidRPr="00FF4D52">
        <w:rPr>
          <w:color w:val="000000"/>
          <w:sz w:val="20"/>
          <w:szCs w:val="20"/>
        </w:rPr>
        <w:lastRenderedPageBreak/>
        <w:t> </w:t>
      </w:r>
    </w:p>
    <w:p w:rsidR="00A7249F" w:rsidRPr="00FF4D52" w:rsidRDefault="00A7249F" w:rsidP="00A7249F">
      <w:pPr>
        <w:ind w:left="6804" w:right="-286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p w:rsidR="00A7249F" w:rsidRPr="00FF4D52" w:rsidRDefault="00A7249F" w:rsidP="00A7249F">
      <w:pPr>
        <w:ind w:firstLine="5529"/>
        <w:rPr>
          <w:sz w:val="20"/>
          <w:szCs w:val="20"/>
        </w:rPr>
      </w:pPr>
      <w:r w:rsidRPr="00FF4D52">
        <w:rPr>
          <w:color w:val="000000"/>
          <w:sz w:val="20"/>
          <w:szCs w:val="20"/>
        </w:rPr>
        <w:t xml:space="preserve">Приложение № 2 </w:t>
      </w:r>
    </w:p>
    <w:p w:rsidR="00A7249F" w:rsidRDefault="00A7249F" w:rsidP="00A7249F">
      <w:pPr>
        <w:ind w:left="5529"/>
        <w:rPr>
          <w:color w:val="000000"/>
          <w:sz w:val="20"/>
          <w:szCs w:val="20"/>
        </w:rPr>
      </w:pPr>
      <w:r w:rsidRPr="00FF4D52">
        <w:rPr>
          <w:color w:val="000000"/>
          <w:sz w:val="20"/>
          <w:szCs w:val="20"/>
        </w:rPr>
        <w:t>к постановлению администрации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FF4D52">
        <w:rPr>
          <w:color w:val="000000"/>
          <w:sz w:val="20"/>
          <w:szCs w:val="20"/>
        </w:rPr>
        <w:t>Чуноярского</w:t>
      </w:r>
      <w:proofErr w:type="spellEnd"/>
      <w:r w:rsidRPr="00FF4D52">
        <w:rPr>
          <w:color w:val="000000"/>
          <w:sz w:val="20"/>
          <w:szCs w:val="20"/>
        </w:rPr>
        <w:t xml:space="preserve"> сельсовета от 14.06.2024</w:t>
      </w:r>
    </w:p>
    <w:p w:rsidR="00A7249F" w:rsidRPr="00FF4D52" w:rsidRDefault="00A7249F" w:rsidP="00A7249F">
      <w:pPr>
        <w:ind w:left="5529"/>
        <w:rPr>
          <w:sz w:val="20"/>
          <w:szCs w:val="20"/>
        </w:rPr>
      </w:pPr>
      <w:r w:rsidRPr="00FF4D52">
        <w:rPr>
          <w:color w:val="000000"/>
          <w:sz w:val="20"/>
          <w:szCs w:val="20"/>
        </w:rPr>
        <w:t>№ 40-п</w:t>
      </w:r>
    </w:p>
    <w:p w:rsidR="00A7249F" w:rsidRPr="00FF4D52" w:rsidRDefault="00A7249F" w:rsidP="00A7249F">
      <w:pPr>
        <w:ind w:left="5529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p w:rsidR="00A7249F" w:rsidRPr="00FF4D52" w:rsidRDefault="00A7249F" w:rsidP="00A7249F">
      <w:pPr>
        <w:ind w:left="9072" w:right="-286"/>
        <w:rPr>
          <w:sz w:val="20"/>
          <w:szCs w:val="20"/>
        </w:rPr>
      </w:pPr>
      <w:r w:rsidRPr="00FF4D52">
        <w:rPr>
          <w:color w:val="000000"/>
          <w:sz w:val="20"/>
          <w:szCs w:val="20"/>
        </w:rPr>
        <w:t> </w:t>
      </w:r>
    </w:p>
    <w:p w:rsidR="00A7249F" w:rsidRPr="00FF4D52" w:rsidRDefault="00A7249F" w:rsidP="00A7249F">
      <w:pPr>
        <w:jc w:val="center"/>
        <w:rPr>
          <w:sz w:val="20"/>
          <w:szCs w:val="20"/>
        </w:rPr>
      </w:pPr>
      <w:r w:rsidRPr="00FF4D52">
        <w:rPr>
          <w:b/>
          <w:bCs/>
          <w:color w:val="000000"/>
          <w:sz w:val="20"/>
          <w:szCs w:val="20"/>
        </w:rPr>
        <w:t>Критерии</w:t>
      </w:r>
    </w:p>
    <w:p w:rsidR="00A7249F" w:rsidRPr="00FF4D52" w:rsidRDefault="00A7249F" w:rsidP="00A7249F">
      <w:pPr>
        <w:jc w:val="center"/>
        <w:rPr>
          <w:sz w:val="20"/>
          <w:szCs w:val="20"/>
        </w:rPr>
      </w:pPr>
      <w:r w:rsidRPr="00FF4D52">
        <w:rPr>
          <w:b/>
          <w:bCs/>
          <w:color w:val="000000"/>
          <w:sz w:val="20"/>
          <w:szCs w:val="20"/>
        </w:rPr>
        <w:t xml:space="preserve">оценки результативности и качества труда для определения размеров выплат за важность </w:t>
      </w:r>
      <w:r w:rsidRPr="00FF4D52">
        <w:rPr>
          <w:b/>
          <w:bCs/>
          <w:color w:val="000000"/>
          <w:sz w:val="20"/>
          <w:szCs w:val="20"/>
        </w:rPr>
        <w:br/>
        <w:t xml:space="preserve"> выполняемой работы, степень самостоятельности и ответственности при выполнении </w:t>
      </w:r>
      <w:r w:rsidRPr="00FF4D52">
        <w:rPr>
          <w:b/>
          <w:bCs/>
          <w:color w:val="000000"/>
          <w:sz w:val="20"/>
          <w:szCs w:val="20"/>
        </w:rPr>
        <w:br/>
        <w:t> поставленных задач, выплат за качество выполняемых работ</w:t>
      </w:r>
    </w:p>
    <w:p w:rsidR="00A7249F" w:rsidRPr="00FF4D52" w:rsidRDefault="00A7249F" w:rsidP="00A7249F">
      <w:pPr>
        <w:jc w:val="center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349"/>
        <w:gridCol w:w="4373"/>
        <w:gridCol w:w="2730"/>
      </w:tblGrid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Категория работников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2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Предельный размер к должностному окладу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4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100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b/>
                <w:bCs/>
                <w:color w:val="000000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Водитель</w:t>
            </w:r>
          </w:p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своевременность оформления путевых листов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10 %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Инструктор по спорту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при влечение экономических и социальных партнеров для реализации основных направлений деятельности учреждении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разработка и применении новых технологий при решении </w:t>
            </w:r>
            <w:proofErr w:type="gramStart"/>
            <w:r w:rsidRPr="00FF4D52">
              <w:rPr>
                <w:color w:val="000000"/>
                <w:sz w:val="20"/>
                <w:szCs w:val="20"/>
              </w:rPr>
              <w:t>социокультурных  задач</w:t>
            </w:r>
            <w:proofErr w:type="gramEnd"/>
            <w:r w:rsidRPr="00FF4D52">
              <w:rPr>
                <w:color w:val="000000"/>
                <w:sz w:val="20"/>
                <w:szCs w:val="20"/>
              </w:rPr>
              <w:t xml:space="preserve">, стоящих перед учреждением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получение благодарственных писем от </w:t>
            </w:r>
            <w:proofErr w:type="gramStart"/>
            <w:r w:rsidRPr="00FF4D52">
              <w:rPr>
                <w:color w:val="000000"/>
                <w:sz w:val="20"/>
                <w:szCs w:val="20"/>
              </w:rPr>
              <w:t>учредителей,  участников</w:t>
            </w:r>
            <w:proofErr w:type="gramEnd"/>
            <w:r w:rsidRPr="00FF4D52">
              <w:rPr>
                <w:color w:val="000000"/>
                <w:sz w:val="20"/>
                <w:szCs w:val="20"/>
              </w:rPr>
              <w:t xml:space="preserve"> мероприятий, связанных с основной деятельностью учреждения, положительные отзывы в средствах массовой информации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привлечение к проведению мероприятия, связанного с основной деятельностью учреждению по сравнению с запланированными (количество мероприятий, количество посетителей, количество участников) 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20-50%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Вахтер.</w:t>
            </w:r>
          </w:p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spacing w:after="240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b/>
                <w:bCs/>
                <w:color w:val="000000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40 %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отсутствие поломок автотранспорта в дороге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выполнение ремонтных работ автотранспортного средства</w:t>
            </w:r>
          </w:p>
          <w:p w:rsidR="00A7249F" w:rsidRPr="00FF4D52" w:rsidRDefault="00A7249F" w:rsidP="000C4524">
            <w:pPr>
              <w:spacing w:line="230" w:lineRule="auto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spacing w:line="230" w:lineRule="auto"/>
              <w:ind w:right="69"/>
              <w:jc w:val="center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spacing w:line="230" w:lineRule="auto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spacing w:line="230" w:lineRule="auto"/>
              <w:ind w:right="69"/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10 %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spacing w:line="230" w:lineRule="auto"/>
              <w:ind w:left="-57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spacing w:line="230" w:lineRule="auto"/>
              <w:ind w:left="-57" w:right="69"/>
              <w:jc w:val="center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 20 %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Инструктор по спорту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 xml:space="preserve">своевременное исполнение должностных обязанностей для обеспечения бесперебойного процесса реализации целей деятельности учреждения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достижение установленных показателей результатов труда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20-50%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10-30%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Вахтер.</w:t>
            </w:r>
          </w:p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обеспечение общественного порядка и пропускного режима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30 %</w:t>
            </w:r>
          </w:p>
        </w:tc>
      </w:tr>
      <w:tr w:rsidR="00A7249F" w:rsidRPr="00FF4D52" w:rsidTr="000C4524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49F" w:rsidRPr="00FF4D52" w:rsidRDefault="00A7249F" w:rsidP="000C4524">
            <w:pPr>
              <w:jc w:val="center"/>
              <w:rPr>
                <w:sz w:val="20"/>
                <w:szCs w:val="20"/>
              </w:rPr>
            </w:pPr>
            <w:r w:rsidRPr="00FF4D52">
              <w:rPr>
                <w:color w:val="000000"/>
                <w:sz w:val="20"/>
                <w:szCs w:val="20"/>
              </w:rPr>
              <w:t>30 %</w:t>
            </w:r>
          </w:p>
        </w:tc>
      </w:tr>
    </w:tbl>
    <w:p w:rsidR="00A7249F" w:rsidRPr="00FF4D52" w:rsidRDefault="00A7249F" w:rsidP="00A7249F">
      <w:pPr>
        <w:jc w:val="center"/>
        <w:rPr>
          <w:sz w:val="20"/>
          <w:szCs w:val="20"/>
        </w:rPr>
      </w:pPr>
      <w:r w:rsidRPr="00FF4D52">
        <w:rPr>
          <w:sz w:val="20"/>
          <w:szCs w:val="20"/>
        </w:rPr>
        <w:t> </w:t>
      </w:r>
    </w:p>
    <w:p w:rsidR="004060B9" w:rsidRPr="00A7249F" w:rsidRDefault="004060B9" w:rsidP="004060B9">
      <w:pPr>
        <w:pStyle w:val="a6"/>
        <w:jc w:val="left"/>
        <w:rPr>
          <w:sz w:val="20"/>
        </w:rPr>
      </w:pPr>
    </w:p>
    <w:p w:rsidR="004060B9" w:rsidRPr="00A7249F" w:rsidRDefault="004060B9" w:rsidP="004060B9">
      <w:pPr>
        <w:pStyle w:val="a6"/>
        <w:jc w:val="left"/>
        <w:rPr>
          <w:sz w:val="20"/>
        </w:rPr>
      </w:pPr>
    </w:p>
    <w:p w:rsidR="004060B9" w:rsidRPr="00A7249F" w:rsidRDefault="004060B9" w:rsidP="004060B9">
      <w:pPr>
        <w:pStyle w:val="a6"/>
        <w:jc w:val="left"/>
        <w:rPr>
          <w:sz w:val="20"/>
        </w:rPr>
      </w:pPr>
    </w:p>
    <w:p w:rsidR="004060B9" w:rsidRPr="00A7249F" w:rsidRDefault="004060B9" w:rsidP="004060B9">
      <w:pPr>
        <w:pStyle w:val="a6"/>
        <w:jc w:val="left"/>
        <w:rPr>
          <w:sz w:val="20"/>
        </w:rPr>
      </w:pPr>
    </w:p>
    <w:p w:rsidR="004060B9" w:rsidRPr="00A7249F" w:rsidRDefault="004060B9" w:rsidP="004060B9">
      <w:pPr>
        <w:pStyle w:val="a6"/>
        <w:jc w:val="left"/>
        <w:rPr>
          <w:sz w:val="20"/>
        </w:rPr>
      </w:pPr>
    </w:p>
    <w:p w:rsidR="00A936CF" w:rsidRPr="00A7249F" w:rsidRDefault="00A936CF" w:rsidP="00A936CF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Pr="00A7249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Pr="00EE510C" w:rsidRDefault="00FD47EF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</w:p>
    <w:sectPr w:rsidR="003B3083" w:rsidRPr="00FF307E" w:rsidSect="00870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F0" w:rsidRDefault="004C4EF0">
      <w:r>
        <w:separator/>
      </w:r>
    </w:p>
  </w:endnote>
  <w:endnote w:type="continuationSeparator" w:id="0">
    <w:p w:rsidR="004C4EF0" w:rsidRDefault="004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F0" w:rsidRDefault="004C4EF0">
      <w:r>
        <w:separator/>
      </w:r>
    </w:p>
  </w:footnote>
  <w:footnote w:type="continuationSeparator" w:id="0">
    <w:p w:rsidR="004C4EF0" w:rsidRDefault="004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6CF" w:rsidRDefault="00A936C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A936CF" w:rsidRDefault="00A936C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1A87">
      <w:rPr>
        <w:rStyle w:val="af5"/>
        <w:noProof/>
      </w:rPr>
      <w:t>1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>
      <w:startOverride w:val="1"/>
    </w:lvlOverride>
  </w:num>
  <w:num w:numId="3">
    <w:abstractNumId w:val="3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</w:num>
  <w:num w:numId="12">
    <w:abstractNumId w:val="10"/>
  </w:num>
  <w:num w:numId="13">
    <w:abstractNumId w:val="36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9"/>
  </w:num>
  <w:num w:numId="36">
    <w:abstractNumId w:val="13"/>
  </w:num>
  <w:num w:numId="37">
    <w:abstractNumId w:val="12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388E"/>
    <w:rsid w:val="001A681C"/>
    <w:rsid w:val="001B38D9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060B9"/>
    <w:rsid w:val="004348F4"/>
    <w:rsid w:val="00455D87"/>
    <w:rsid w:val="004567BB"/>
    <w:rsid w:val="00473380"/>
    <w:rsid w:val="00483B7B"/>
    <w:rsid w:val="00487338"/>
    <w:rsid w:val="00496371"/>
    <w:rsid w:val="004B345F"/>
    <w:rsid w:val="004C1488"/>
    <w:rsid w:val="004C2286"/>
    <w:rsid w:val="004C4EF0"/>
    <w:rsid w:val="004D47C7"/>
    <w:rsid w:val="004E0C3F"/>
    <w:rsid w:val="004E5EEE"/>
    <w:rsid w:val="004F1303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47532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8B8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7249F"/>
    <w:rsid w:val="00A936CF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83008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6238-1B66-448C-982B-DBD61AB0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21991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2024-02-28T04:52:00Z</cp:lastPrinted>
  <dcterms:created xsi:type="dcterms:W3CDTF">2024-06-20T05:30:00Z</dcterms:created>
  <dcterms:modified xsi:type="dcterms:W3CDTF">2024-06-20T05:30:00Z</dcterms:modified>
</cp:coreProperties>
</file>